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BD0" w:rsidRDefault="00D43BD0" w:rsidP="00D43BD0">
      <w:pPr>
        <w:jc w:val="center"/>
        <w:rPr>
          <w:b/>
        </w:rPr>
      </w:pPr>
      <w:r>
        <w:rPr>
          <w:b/>
        </w:rPr>
        <w:t xml:space="preserve">краевое государственное бюджетное </w:t>
      </w:r>
    </w:p>
    <w:p w:rsidR="00D43BD0" w:rsidRDefault="00D43BD0" w:rsidP="00D43BD0">
      <w:pPr>
        <w:jc w:val="center"/>
        <w:rPr>
          <w:b/>
        </w:rPr>
      </w:pPr>
      <w:r>
        <w:rPr>
          <w:b/>
        </w:rPr>
        <w:t xml:space="preserve">профессиональное образовательное учреждение </w:t>
      </w:r>
    </w:p>
    <w:p w:rsidR="00D43BD0" w:rsidRDefault="00D43BD0" w:rsidP="00D43BD0">
      <w:pPr>
        <w:jc w:val="center"/>
        <w:rPr>
          <w:b/>
        </w:rPr>
      </w:pPr>
      <w:r>
        <w:rPr>
          <w:b/>
        </w:rPr>
        <w:t>«Ребрихинский лицей профессионального образования»</w:t>
      </w:r>
    </w:p>
    <w:p w:rsidR="00D43BD0" w:rsidRDefault="00D43BD0" w:rsidP="00D43BD0">
      <w:pPr>
        <w:jc w:val="right"/>
      </w:pPr>
    </w:p>
    <w:p w:rsidR="00D43BD0" w:rsidRDefault="00D43BD0" w:rsidP="00D43BD0">
      <w:pPr>
        <w:jc w:val="right"/>
      </w:pPr>
    </w:p>
    <w:tbl>
      <w:tblPr>
        <w:tblW w:w="0" w:type="auto"/>
        <w:tblLook w:val="04A0"/>
      </w:tblPr>
      <w:tblGrid>
        <w:gridCol w:w="3794"/>
        <w:gridCol w:w="1276"/>
        <w:gridCol w:w="4501"/>
      </w:tblGrid>
      <w:tr w:rsidR="00D43BD0" w:rsidTr="00D43BD0">
        <w:tc>
          <w:tcPr>
            <w:tcW w:w="3794" w:type="dxa"/>
          </w:tcPr>
          <w:p w:rsidR="00D43BD0" w:rsidRDefault="00D43BD0">
            <w:pPr>
              <w:shd w:val="clear" w:color="auto" w:fill="FFFFFF"/>
              <w:tabs>
                <w:tab w:val="left" w:pos="10992"/>
                <w:tab w:val="left" w:pos="11908"/>
                <w:tab w:val="left" w:pos="12824"/>
                <w:tab w:val="left" w:pos="13740"/>
                <w:tab w:val="left" w:pos="14656"/>
              </w:tabs>
              <w:spacing w:line="276" w:lineRule="auto"/>
              <w:rPr>
                <w:lang w:eastAsia="en-US"/>
              </w:rPr>
            </w:pPr>
          </w:p>
          <w:p w:rsidR="00D43BD0" w:rsidRDefault="00D43BD0">
            <w:pPr>
              <w:shd w:val="clear" w:color="auto" w:fill="FFFFFF"/>
              <w:tabs>
                <w:tab w:val="left" w:pos="10992"/>
                <w:tab w:val="left" w:pos="11908"/>
                <w:tab w:val="left" w:pos="12824"/>
                <w:tab w:val="left" w:pos="13740"/>
                <w:tab w:val="left" w:pos="14656"/>
              </w:tabs>
              <w:spacing w:line="276" w:lineRule="auto"/>
              <w:rPr>
                <w:lang w:eastAsia="en-US"/>
              </w:rPr>
            </w:pPr>
            <w:r>
              <w:rPr>
                <w:lang w:eastAsia="en-US"/>
              </w:rPr>
              <w:t>Согласована</w:t>
            </w:r>
          </w:p>
          <w:p w:rsidR="00D43BD0" w:rsidRDefault="00D43BD0">
            <w:pPr>
              <w:shd w:val="clear" w:color="auto" w:fill="FFFFFF"/>
              <w:tabs>
                <w:tab w:val="left" w:pos="10992"/>
                <w:tab w:val="left" w:pos="11908"/>
                <w:tab w:val="left" w:pos="12824"/>
                <w:tab w:val="left" w:pos="13740"/>
                <w:tab w:val="left" w:pos="14656"/>
              </w:tabs>
              <w:spacing w:line="276" w:lineRule="auto"/>
              <w:rPr>
                <w:lang w:eastAsia="en-US"/>
              </w:rPr>
            </w:pPr>
            <w:r>
              <w:rPr>
                <w:lang w:eastAsia="en-US"/>
              </w:rPr>
              <w:t xml:space="preserve">Зам директора по УР       ___________Т.Ю. </w:t>
            </w:r>
            <w:proofErr w:type="spellStart"/>
            <w:r>
              <w:rPr>
                <w:lang w:eastAsia="en-US"/>
              </w:rPr>
              <w:t>Загоруйко</w:t>
            </w:r>
            <w:proofErr w:type="spellEnd"/>
          </w:p>
          <w:p w:rsidR="00D43BD0" w:rsidRDefault="00D43BD0">
            <w:pPr>
              <w:spacing w:line="276" w:lineRule="auto"/>
              <w:rPr>
                <w:lang w:eastAsia="en-US"/>
              </w:rPr>
            </w:pPr>
            <w:r>
              <w:rPr>
                <w:lang w:eastAsia="en-US"/>
              </w:rPr>
              <w:t>«___»__________20  г.</w:t>
            </w:r>
          </w:p>
        </w:tc>
        <w:tc>
          <w:tcPr>
            <w:tcW w:w="1276" w:type="dxa"/>
          </w:tcPr>
          <w:p w:rsidR="00D43BD0" w:rsidRDefault="00D43BD0">
            <w:pPr>
              <w:spacing w:line="276" w:lineRule="auto"/>
              <w:jc w:val="right"/>
              <w:rPr>
                <w:lang w:eastAsia="en-US"/>
              </w:rPr>
            </w:pPr>
          </w:p>
        </w:tc>
        <w:tc>
          <w:tcPr>
            <w:tcW w:w="4501" w:type="dxa"/>
          </w:tcPr>
          <w:p w:rsidR="00D43BD0" w:rsidRDefault="00D43BD0">
            <w:pPr>
              <w:suppressAutoHyphens/>
              <w:spacing w:line="276" w:lineRule="auto"/>
              <w:ind w:firstLine="5744"/>
              <w:rPr>
                <w:lang w:eastAsia="en-US"/>
              </w:rPr>
            </w:pPr>
            <w:proofErr w:type="spellStart"/>
            <w:r>
              <w:rPr>
                <w:lang w:eastAsia="en-US"/>
              </w:rPr>
              <w:t>ППриложение</w:t>
            </w:r>
            <w:proofErr w:type="spellEnd"/>
            <w:r>
              <w:rPr>
                <w:lang w:eastAsia="en-US"/>
              </w:rPr>
              <w:t xml:space="preserve"> к ППССЗ                                </w:t>
            </w:r>
            <w:proofErr w:type="gramStart"/>
            <w:r>
              <w:rPr>
                <w:lang w:eastAsia="en-US"/>
              </w:rPr>
              <w:t>Утверждена</w:t>
            </w:r>
            <w:proofErr w:type="gramEnd"/>
            <w:r>
              <w:rPr>
                <w:lang w:eastAsia="en-US"/>
              </w:rPr>
              <w:t xml:space="preserve"> приказом директора   КГБПОУ «Ребрихинский лицей ПО»                                    от «__» ___________ 20____  № ___</w:t>
            </w:r>
          </w:p>
          <w:p w:rsidR="00D43BD0" w:rsidRDefault="00D43BD0">
            <w:pPr>
              <w:spacing w:line="276" w:lineRule="auto"/>
              <w:jc w:val="center"/>
              <w:rPr>
                <w:lang w:eastAsia="en-US"/>
              </w:rPr>
            </w:pPr>
          </w:p>
        </w:tc>
      </w:tr>
    </w:tbl>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рабочая ПРОГРАММа</w:t>
      </w:r>
    </w:p>
    <w:p w:rsidR="00F46F5D" w:rsidRDefault="00F46F5D" w:rsidP="00F46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bCs/>
        </w:rPr>
        <w:t>ОБЩЕГО УЧЕБНОГО ПРЕДМЕТА</w:t>
      </w:r>
      <w:r w:rsidRPr="00FA372C">
        <w:rPr>
          <w:b/>
          <w:caps/>
        </w:rPr>
        <w:t xml:space="preserve"> </w:t>
      </w: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ОБЩЕОБРАЗОВАТЕЛЬНого цикла</w:t>
      </w: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ПРОГРАММЫ ПОДГОТОВКИ</w:t>
      </w: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СПЕЦИАЛИСТОВ СРЕДНЕГО ЗВЕНА</w:t>
      </w: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СРЕДНЕГО ПРОФЕССИОНАЛЬНОГО ОБРАЗОВАНИЯ</w:t>
      </w: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ПО СПЕЦИАЛЬНОСТИ: 43. 02.15  ПОВАРСКОЕ И  КОНДИТЕРСКОЕ ДЕЛО</w:t>
      </w:r>
    </w:p>
    <w:p w:rsidR="00D43BD0" w:rsidRDefault="00B02E8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оУп</w:t>
      </w:r>
      <w:r w:rsidR="00D43BD0">
        <w:rPr>
          <w:b/>
          <w:caps/>
        </w:rPr>
        <w:t>.06 «Физическая культура»</w:t>
      </w: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jc w:val="center"/>
      </w:pPr>
      <w:r>
        <w:t xml:space="preserve">Профиль профессионального образования: </w:t>
      </w:r>
      <w:r>
        <w:rPr>
          <w:u w:val="single"/>
        </w:rPr>
        <w:t>естественнонаучный</w:t>
      </w:r>
    </w:p>
    <w:p w:rsidR="00D43BD0" w:rsidRDefault="00D43BD0" w:rsidP="00D43BD0">
      <w:pPr>
        <w:jc w:val="center"/>
      </w:pPr>
      <w:r>
        <w:t xml:space="preserve">Уровень изучения: </w:t>
      </w:r>
      <w:r>
        <w:rPr>
          <w:u w:val="single"/>
        </w:rPr>
        <w:t>базовый</w:t>
      </w:r>
    </w:p>
    <w:p w:rsidR="00D43BD0" w:rsidRDefault="00D43BD0" w:rsidP="00D43BD0">
      <w:pPr>
        <w:jc w:val="center"/>
        <w:rPr>
          <w:u w:val="single"/>
        </w:rPr>
      </w:pPr>
      <w:r>
        <w:t xml:space="preserve">Форма обучения: </w:t>
      </w:r>
      <w:r>
        <w:rPr>
          <w:u w:val="single"/>
        </w:rPr>
        <w:t>очная</w:t>
      </w: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A54119" w:rsidP="00D43B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2022</w:t>
      </w:r>
    </w:p>
    <w:p w:rsidR="00D43BD0" w:rsidRPr="00B02E80" w:rsidRDefault="00D43BD0" w:rsidP="00D43BD0">
      <w:pPr>
        <w:tabs>
          <w:tab w:val="left" w:pos="10992"/>
          <w:tab w:val="left" w:pos="11908"/>
          <w:tab w:val="left" w:pos="12824"/>
          <w:tab w:val="left" w:pos="13740"/>
          <w:tab w:val="left" w:pos="14656"/>
        </w:tabs>
        <w:ind w:firstLine="567"/>
        <w:jc w:val="both"/>
      </w:pPr>
      <w:proofErr w:type="gramStart"/>
      <w:r>
        <w:lastRenderedPageBreak/>
        <w:t xml:space="preserve">Рабочая программа учебного предмета </w:t>
      </w:r>
      <w:r>
        <w:rPr>
          <w:caps/>
        </w:rPr>
        <w:t>«</w:t>
      </w:r>
      <w:r>
        <w:t xml:space="preserve">Физическая культура»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 Физическая культура, </w:t>
      </w:r>
      <w:r w:rsidRPr="00B02E80">
        <w:t>р</w:t>
      </w:r>
      <w:r w:rsidRPr="00B02E80">
        <w:rPr>
          <w:rStyle w:val="4"/>
          <w:rFonts w:ascii="Times New Roman" w:hAnsi="Times New Roman" w:cs="Times New Roman"/>
          <w:i w:val="0"/>
          <w:iCs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B02E80">
        <w:rPr>
          <w:lang w:eastAsia="en-US"/>
        </w:rPr>
        <w:t xml:space="preserve">№3 от 21.07.2015г </w:t>
      </w:r>
      <w:r w:rsidRPr="00B02E80">
        <w:rPr>
          <w:rStyle w:val="4"/>
          <w:rFonts w:ascii="Times New Roman" w:hAnsi="Times New Roman" w:cs="Times New Roman"/>
          <w:i w:val="0"/>
          <w:iCs w:val="0"/>
          <w:sz w:val="24"/>
          <w:szCs w:val="24"/>
        </w:rPr>
        <w:t>регистрационный номер рецензии 383</w:t>
      </w:r>
      <w:proofErr w:type="gramEnd"/>
      <w:r w:rsidRPr="00B02E80">
        <w:rPr>
          <w:rStyle w:val="4"/>
          <w:rFonts w:ascii="Times New Roman" w:hAnsi="Times New Roman" w:cs="Times New Roman"/>
          <w:i w:val="0"/>
          <w:iCs w:val="0"/>
          <w:sz w:val="24"/>
          <w:szCs w:val="24"/>
        </w:rPr>
        <w:t xml:space="preserve"> от 23 июля 2015 ФГАУ «ФИРО».</w:t>
      </w:r>
    </w:p>
    <w:p w:rsidR="00D43BD0" w:rsidRPr="00B02E80" w:rsidRDefault="00D43BD0" w:rsidP="00D43BD0">
      <w:pPr>
        <w:widowControl w:val="0"/>
        <w:tabs>
          <w:tab w:val="left" w:pos="10992"/>
          <w:tab w:val="left" w:pos="11908"/>
          <w:tab w:val="left" w:pos="12824"/>
          <w:tab w:val="left" w:pos="13740"/>
          <w:tab w:val="left" w:pos="14656"/>
        </w:tabs>
        <w:suppressAutoHyphens/>
        <w:ind w:firstLine="567"/>
        <w:rPr>
          <w:i/>
          <w:iCs/>
          <w:vertAlign w:val="superscript"/>
        </w:rPr>
      </w:pPr>
    </w:p>
    <w:p w:rsidR="00D43BD0" w:rsidRDefault="00D43BD0" w:rsidP="00D43BD0">
      <w:pPr>
        <w:widowControl w:val="0"/>
        <w:tabs>
          <w:tab w:val="left" w:pos="10992"/>
          <w:tab w:val="left" w:pos="11908"/>
          <w:tab w:val="left" w:pos="12824"/>
          <w:tab w:val="left" w:pos="13740"/>
          <w:tab w:val="left" w:pos="14656"/>
        </w:tabs>
        <w:suppressAutoHyphens/>
      </w:pPr>
      <w:r>
        <w:t>Организация-разработчик: КГБПОУ «Ребрихинский лицей профессионального образования»</w:t>
      </w:r>
    </w:p>
    <w:p w:rsidR="00D43BD0" w:rsidRDefault="00D43BD0" w:rsidP="00D43BD0">
      <w:pPr>
        <w:widowControl w:val="0"/>
        <w:tabs>
          <w:tab w:val="left" w:pos="10992"/>
          <w:tab w:val="left" w:pos="11908"/>
          <w:tab w:val="left" w:pos="12824"/>
          <w:tab w:val="left" w:pos="13740"/>
          <w:tab w:val="left" w:pos="14656"/>
        </w:tabs>
        <w:suppressAutoHyphens/>
        <w:ind w:firstLine="567"/>
      </w:pPr>
    </w:p>
    <w:p w:rsidR="00D43BD0" w:rsidRDefault="00D43BD0" w:rsidP="00D43BD0">
      <w:pPr>
        <w:widowControl w:val="0"/>
        <w:tabs>
          <w:tab w:val="left" w:pos="10992"/>
          <w:tab w:val="left" w:pos="11908"/>
          <w:tab w:val="left" w:pos="12824"/>
          <w:tab w:val="left" w:pos="13740"/>
          <w:tab w:val="left" w:pos="14656"/>
        </w:tabs>
        <w:suppressAutoHyphens/>
      </w:pPr>
      <w:r>
        <w:t>Р</w:t>
      </w:r>
      <w:r w:rsidR="00B02E80">
        <w:t>азработчики: Долгов А.В. препода</w:t>
      </w:r>
      <w:r>
        <w:t>ватель</w:t>
      </w:r>
      <w:r w:rsidR="00B02E80">
        <w:t xml:space="preserve"> физической культуры</w:t>
      </w:r>
    </w:p>
    <w:p w:rsidR="00D43BD0" w:rsidRDefault="00D43BD0" w:rsidP="00D43BD0">
      <w:pPr>
        <w:widowControl w:val="0"/>
        <w:suppressAutoHyphens/>
      </w:pPr>
    </w:p>
    <w:p w:rsidR="00A54119" w:rsidRDefault="00A54119" w:rsidP="00A54119">
      <w:pPr>
        <w:shd w:val="clear" w:color="auto" w:fill="FFFFFF"/>
        <w:tabs>
          <w:tab w:val="left" w:pos="10992"/>
          <w:tab w:val="left" w:pos="11908"/>
          <w:tab w:val="left" w:pos="12824"/>
          <w:tab w:val="left" w:pos="13740"/>
          <w:tab w:val="left" w:pos="14656"/>
        </w:tabs>
        <w:jc w:val="both"/>
      </w:pPr>
      <w:proofErr w:type="gramStart"/>
      <w:r>
        <w:t>Рекомендована</w:t>
      </w:r>
      <w:proofErr w:type="gramEnd"/>
      <w:r>
        <w:t xml:space="preserve"> предметно-цикловой комиссией  (ПЦК)</w:t>
      </w:r>
      <w:r>
        <w:rPr>
          <w:color w:val="FF0000"/>
        </w:rPr>
        <w:t xml:space="preserve"> </w:t>
      </w:r>
      <w:r>
        <w:t xml:space="preserve"> преподавателей общеобразовательных предметов протокол № 7 от «24» марта  2022 г.</w:t>
      </w:r>
    </w:p>
    <w:p w:rsidR="00D43BD0" w:rsidRDefault="00D43BD0" w:rsidP="00D43BD0">
      <w:pPr>
        <w:shd w:val="clear" w:color="auto" w:fill="FFFFFF"/>
        <w:tabs>
          <w:tab w:val="left" w:pos="10992"/>
          <w:tab w:val="left" w:pos="11908"/>
          <w:tab w:val="left" w:pos="12824"/>
          <w:tab w:val="left" w:pos="13740"/>
          <w:tab w:val="left" w:pos="14656"/>
        </w:tabs>
        <w:jc w:val="both"/>
      </w:pPr>
    </w:p>
    <w:p w:rsidR="00D43BD0" w:rsidRDefault="00D43BD0" w:rsidP="00D43BD0">
      <w:pPr>
        <w:shd w:val="clear" w:color="auto" w:fill="FFFFFF"/>
        <w:tabs>
          <w:tab w:val="left" w:pos="10992"/>
          <w:tab w:val="left" w:pos="11908"/>
          <w:tab w:val="left" w:pos="12824"/>
          <w:tab w:val="left" w:pos="13740"/>
          <w:tab w:val="left" w:pos="14656"/>
        </w:tabs>
      </w:pPr>
      <w:r>
        <w:t>Председатель ПЦК ________________ (</w:t>
      </w:r>
      <w:proofErr w:type="spellStart"/>
      <w:r>
        <w:rPr>
          <w:u w:val="single"/>
        </w:rPr>
        <w:t>З.Г.Гасан</w:t>
      </w:r>
      <w:proofErr w:type="spellEnd"/>
      <w:r>
        <w:t>)</w:t>
      </w:r>
    </w:p>
    <w:p w:rsidR="00D43BD0" w:rsidRDefault="00D43BD0" w:rsidP="00D43BD0">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D43BD0" w:rsidRDefault="00D43BD0" w:rsidP="00D43BD0">
      <w:pPr>
        <w:shd w:val="clear" w:color="auto" w:fill="FFFFFF"/>
        <w:tabs>
          <w:tab w:val="left" w:pos="10992"/>
          <w:tab w:val="left" w:pos="11908"/>
          <w:tab w:val="left" w:pos="12824"/>
          <w:tab w:val="left" w:pos="13740"/>
          <w:tab w:val="left" w:pos="14656"/>
        </w:tabs>
        <w:rPr>
          <w:caps/>
        </w:rPr>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B02E80" w:rsidRDefault="00B02E80" w:rsidP="00D43BD0">
      <w:pPr>
        <w:widowControl w:val="0"/>
        <w:suppressAutoHyphens/>
      </w:pPr>
    </w:p>
    <w:p w:rsidR="00D43BD0" w:rsidRDefault="00D43BD0" w:rsidP="00D43BD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D43BD0" w:rsidRDefault="00D43BD0" w:rsidP="00D43BD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t>СОДЕРЖАНИЕ</w:t>
      </w:r>
    </w:p>
    <w:p w:rsidR="00D43BD0" w:rsidRDefault="00D43BD0" w:rsidP="00D43BD0"/>
    <w:tbl>
      <w:tblPr>
        <w:tblW w:w="99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141"/>
        <w:gridCol w:w="702"/>
        <w:gridCol w:w="721"/>
      </w:tblGrid>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tcPr>
          <w:p w:rsidR="00D43BD0" w:rsidRDefault="00D43BD0">
            <w:pPr>
              <w:pStyle w:val="1"/>
              <w:spacing w:line="276" w:lineRule="auto"/>
              <w:rPr>
                <w:b/>
                <w:bCs/>
                <w:caps/>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lang w:eastAsia="en-US"/>
              </w:rPr>
            </w:pPr>
            <w:r>
              <w:rPr>
                <w:lang w:eastAsia="en-US"/>
              </w:rPr>
              <w:t>стр.</w:t>
            </w:r>
          </w:p>
        </w:tc>
      </w:tr>
      <w:tr w:rsidR="00D43BD0" w:rsidTr="00D43BD0">
        <w:trPr>
          <w:gridAfter w:val="1"/>
          <w:wAfter w:w="721" w:type="dxa"/>
          <w:trHeight w:val="682"/>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caps/>
                <w:lang w:eastAsia="en-US"/>
              </w:rPr>
            </w:pPr>
            <w:r>
              <w:rPr>
                <w:lang w:eastAsia="en-US"/>
              </w:rPr>
              <w:t>Пояснительная записка</w:t>
            </w:r>
          </w:p>
          <w:p w:rsidR="00D43BD0" w:rsidRDefault="00D43BD0">
            <w:pPr>
              <w:tabs>
                <w:tab w:val="num" w:pos="426"/>
              </w:tabs>
              <w:spacing w:line="276" w:lineRule="auto"/>
              <w:rPr>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lang w:eastAsia="en-US"/>
              </w:rPr>
            </w:pPr>
            <w:r>
              <w:rPr>
                <w:lang w:eastAsia="en-US"/>
              </w:rPr>
              <w:t>4</w:t>
            </w:r>
          </w:p>
        </w:tc>
      </w:tr>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lang w:eastAsia="en-US"/>
              </w:rPr>
            </w:pPr>
            <w:r>
              <w:rPr>
                <w:lang w:eastAsia="en-US"/>
              </w:rPr>
              <w:t xml:space="preserve">Паспорт программы </w:t>
            </w:r>
          </w:p>
          <w:p w:rsidR="00D43BD0" w:rsidRDefault="00D43BD0">
            <w:pPr>
              <w:spacing w:line="276" w:lineRule="auto"/>
              <w:rPr>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lang w:eastAsia="en-US"/>
              </w:rPr>
            </w:pPr>
            <w:r>
              <w:rPr>
                <w:lang w:eastAsia="en-US"/>
              </w:rPr>
              <w:t>5</w:t>
            </w:r>
          </w:p>
        </w:tc>
      </w:tr>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lang w:eastAsia="en-US"/>
              </w:rPr>
            </w:pPr>
            <w:r>
              <w:rPr>
                <w:lang w:eastAsia="en-US"/>
              </w:rPr>
              <w:t>Тематический план</w:t>
            </w:r>
          </w:p>
          <w:p w:rsidR="00D43BD0" w:rsidRDefault="00D43BD0">
            <w:pPr>
              <w:spacing w:line="276" w:lineRule="auto"/>
              <w:rPr>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lang w:eastAsia="en-US"/>
              </w:rPr>
            </w:pPr>
            <w:r>
              <w:rPr>
                <w:lang w:eastAsia="en-US"/>
              </w:rPr>
              <w:t>10</w:t>
            </w:r>
          </w:p>
        </w:tc>
      </w:tr>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caps/>
                <w:lang w:eastAsia="en-US"/>
              </w:rPr>
            </w:pPr>
            <w:r>
              <w:rPr>
                <w:lang w:eastAsia="en-US"/>
              </w:rPr>
              <w:t>Содержание учебного предмета</w:t>
            </w:r>
          </w:p>
          <w:p w:rsidR="00D43BD0" w:rsidRDefault="00D43BD0">
            <w:pPr>
              <w:pStyle w:val="1"/>
              <w:spacing w:line="276" w:lineRule="auto"/>
              <w:rPr>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lang w:eastAsia="en-US"/>
              </w:rPr>
            </w:pPr>
            <w:r>
              <w:rPr>
                <w:lang w:eastAsia="en-US"/>
              </w:rPr>
              <w:t>11</w:t>
            </w:r>
          </w:p>
        </w:tc>
      </w:tr>
      <w:tr w:rsidR="00D43BD0" w:rsidTr="00D43BD0">
        <w:trPr>
          <w:gridAfter w:val="1"/>
          <w:wAfter w:w="721" w:type="dxa"/>
          <w:trHeight w:val="670"/>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caps/>
                <w:lang w:eastAsia="en-US"/>
              </w:rPr>
            </w:pPr>
            <w:r>
              <w:rPr>
                <w:lang w:eastAsia="en-US"/>
              </w:rPr>
              <w:t>Условия реализации рабочей программы учебного предмета</w:t>
            </w:r>
          </w:p>
          <w:p w:rsidR="00D43BD0" w:rsidRDefault="00D43BD0">
            <w:pPr>
              <w:pStyle w:val="1"/>
              <w:tabs>
                <w:tab w:val="num" w:pos="0"/>
                <w:tab w:val="num" w:pos="426"/>
              </w:tabs>
              <w:spacing w:line="276" w:lineRule="auto"/>
              <w:rPr>
                <w:caps/>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lang w:eastAsia="en-US"/>
              </w:rPr>
            </w:pPr>
            <w:r>
              <w:rPr>
                <w:lang w:eastAsia="en-US"/>
              </w:rPr>
              <w:t>20</w:t>
            </w:r>
          </w:p>
        </w:tc>
      </w:tr>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caps/>
                <w:lang w:eastAsia="en-US"/>
              </w:rPr>
            </w:pPr>
            <w:r>
              <w:rPr>
                <w:lang w:eastAsia="en-US"/>
              </w:rPr>
              <w:t>Контроль и оценка результатов освоения учебного предмета</w:t>
            </w:r>
          </w:p>
          <w:p w:rsidR="00D43BD0" w:rsidRDefault="00D43BD0">
            <w:pPr>
              <w:pStyle w:val="1"/>
              <w:tabs>
                <w:tab w:val="num" w:pos="426"/>
              </w:tabs>
              <w:spacing w:line="276" w:lineRule="auto"/>
              <w:rPr>
                <w:caps/>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lang w:eastAsia="en-US"/>
              </w:rPr>
            </w:pPr>
            <w:r>
              <w:rPr>
                <w:lang w:eastAsia="en-US"/>
              </w:rPr>
              <w:t>23</w:t>
            </w:r>
          </w:p>
        </w:tc>
      </w:tr>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hideMark/>
          </w:tcPr>
          <w:p w:rsidR="00D43BD0" w:rsidRDefault="00D43BD0" w:rsidP="00D43BD0">
            <w:pPr>
              <w:pStyle w:val="1"/>
              <w:numPr>
                <w:ilvl w:val="0"/>
                <w:numId w:val="1"/>
              </w:numPr>
              <w:tabs>
                <w:tab w:val="num" w:pos="426"/>
              </w:tabs>
              <w:spacing w:line="276" w:lineRule="auto"/>
              <w:ind w:left="0" w:firstLine="0"/>
              <w:rPr>
                <w:lang w:eastAsia="en-US"/>
              </w:rPr>
            </w:pPr>
            <w:r>
              <w:rPr>
                <w:lang w:eastAsia="en-US"/>
              </w:rPr>
              <w:t>Лист внесения изменений</w:t>
            </w: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lang w:eastAsia="en-US"/>
              </w:rPr>
            </w:pPr>
            <w:r>
              <w:rPr>
                <w:lang w:eastAsia="en-US"/>
              </w:rPr>
              <w:t>30</w:t>
            </w:r>
          </w:p>
        </w:tc>
      </w:tr>
      <w:tr w:rsidR="00D43BD0" w:rsidTr="00D43BD0">
        <w:tc>
          <w:tcPr>
            <w:tcW w:w="8505" w:type="dxa"/>
            <w:gridSpan w:val="2"/>
            <w:tcBorders>
              <w:top w:val="nil"/>
              <w:left w:val="nil"/>
              <w:bottom w:val="nil"/>
              <w:right w:val="nil"/>
            </w:tcBorders>
          </w:tcPr>
          <w:p w:rsidR="00D43BD0" w:rsidRDefault="00D43BD0">
            <w:pPr>
              <w:pStyle w:val="1"/>
              <w:spacing w:line="276" w:lineRule="auto"/>
              <w:jc w:val="both"/>
              <w:rPr>
                <w:b/>
                <w:bCs/>
                <w:caps/>
                <w:lang w:eastAsia="en-US"/>
              </w:rPr>
            </w:pPr>
          </w:p>
        </w:tc>
        <w:tc>
          <w:tcPr>
            <w:tcW w:w="1423" w:type="dxa"/>
            <w:gridSpan w:val="2"/>
            <w:tcBorders>
              <w:top w:val="nil"/>
              <w:left w:val="nil"/>
              <w:bottom w:val="nil"/>
              <w:right w:val="nil"/>
            </w:tcBorders>
          </w:tcPr>
          <w:p w:rsidR="00D43BD0" w:rsidRDefault="00D43BD0">
            <w:pPr>
              <w:spacing w:line="276" w:lineRule="auto"/>
              <w:jc w:val="center"/>
              <w:rPr>
                <w:lang w:eastAsia="en-US"/>
              </w:rPr>
            </w:pPr>
          </w:p>
        </w:tc>
      </w:tr>
    </w:tbl>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Pr="00B02E80" w:rsidRDefault="00D43BD0" w:rsidP="00D43BD0">
      <w:pPr>
        <w:pStyle w:val="a5"/>
        <w:numPr>
          <w:ilvl w:val="1"/>
          <w:numId w:val="1"/>
        </w:numPr>
        <w:jc w:val="center"/>
        <w:rPr>
          <w:b/>
          <w:sz w:val="24"/>
          <w:szCs w:val="24"/>
        </w:rPr>
      </w:pPr>
      <w:r w:rsidRPr="00B02E80">
        <w:rPr>
          <w:b/>
          <w:sz w:val="24"/>
          <w:szCs w:val="24"/>
        </w:rPr>
        <w:lastRenderedPageBreak/>
        <w:t>ПОЯСНИТЕЛЬНАЯ ЗАПИСКА</w:t>
      </w:r>
    </w:p>
    <w:p w:rsidR="00D43BD0" w:rsidRDefault="00D43BD0" w:rsidP="00D43BD0">
      <w:pPr>
        <w:jc w:val="center"/>
      </w:pPr>
    </w:p>
    <w:p w:rsidR="00D43BD0" w:rsidRDefault="00D43BD0" w:rsidP="00D43BD0">
      <w:pPr>
        <w:autoSpaceDE w:val="0"/>
        <w:autoSpaceDN w:val="0"/>
        <w:adjustRightInd w:val="0"/>
        <w:spacing w:line="0" w:lineRule="atLeast"/>
        <w:jc w:val="both"/>
      </w:pPr>
      <w:r>
        <w:t>Настоящая рабочая программа разработана на основании</w:t>
      </w:r>
      <w:r w:rsidR="00F46F5D">
        <w:t xml:space="preserve"> и с учетом</w:t>
      </w:r>
      <w:r>
        <w:t xml:space="preserve">: </w:t>
      </w:r>
    </w:p>
    <w:tbl>
      <w:tblPr>
        <w:tblW w:w="9750" w:type="dxa"/>
        <w:tblLayout w:type="fixed"/>
        <w:tblLook w:val="04A0"/>
      </w:tblPr>
      <w:tblGrid>
        <w:gridCol w:w="9750"/>
      </w:tblGrid>
      <w:tr w:rsidR="00D43BD0" w:rsidTr="00D43BD0">
        <w:trPr>
          <w:trHeight w:val="2552"/>
        </w:trPr>
        <w:tc>
          <w:tcPr>
            <w:tcW w:w="9747" w:type="dxa"/>
            <w:tcBorders>
              <w:top w:val="nil"/>
              <w:left w:val="nil"/>
              <w:bottom w:val="nil"/>
              <w:right w:val="nil"/>
            </w:tcBorders>
            <w:hideMark/>
          </w:tcPr>
          <w:p w:rsidR="00D43BD0" w:rsidRDefault="00D43BD0" w:rsidP="00D43BD0">
            <w:pPr>
              <w:pStyle w:val="a5"/>
              <w:numPr>
                <w:ilvl w:val="0"/>
                <w:numId w:val="21"/>
              </w:numPr>
              <w:tabs>
                <w:tab w:val="left" w:pos="9531"/>
              </w:tabs>
              <w:autoSpaceDE w:val="0"/>
              <w:autoSpaceDN w:val="0"/>
              <w:adjustRightInd w:val="0"/>
              <w:spacing w:line="276" w:lineRule="auto"/>
              <w:jc w:val="both"/>
              <w:rPr>
                <w:rStyle w:val="ae"/>
                <w:b w:val="0"/>
                <w:sz w:val="24"/>
                <w:szCs w:val="24"/>
                <w:lang w:val="ru-RU" w:eastAsia="en-US"/>
              </w:rPr>
            </w:pPr>
            <w:r>
              <w:rPr>
                <w:rStyle w:val="ae"/>
                <w:b w:val="0"/>
                <w:sz w:val="24"/>
                <w:szCs w:val="24"/>
                <w:lang w:val="ru-RU" w:eastAsia="en-US"/>
              </w:rPr>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w:t>
            </w:r>
          </w:p>
          <w:p w:rsidR="00D43BD0" w:rsidRPr="00D43BD0" w:rsidRDefault="00D43BD0" w:rsidP="00D43BD0">
            <w:pPr>
              <w:pStyle w:val="a5"/>
              <w:numPr>
                <w:ilvl w:val="0"/>
                <w:numId w:val="21"/>
              </w:numPr>
              <w:autoSpaceDE w:val="0"/>
              <w:autoSpaceDN w:val="0"/>
              <w:adjustRightInd w:val="0"/>
              <w:spacing w:line="276" w:lineRule="auto"/>
              <w:jc w:val="both"/>
              <w:rPr>
                <w:lang w:val="ru-RU"/>
              </w:rPr>
            </w:pPr>
            <w:r>
              <w:rPr>
                <w:sz w:val="24"/>
                <w:szCs w:val="24"/>
                <w:lang w:val="ru-RU" w:eastAsia="en-US"/>
              </w:rPr>
              <w:t>приказа Министерства образования и науки Российской Федерации от 31.12 2015 г. №1578</w:t>
            </w:r>
            <w:r>
              <w:rPr>
                <w:bCs/>
                <w:sz w:val="24"/>
                <w:szCs w:val="24"/>
                <w:lang w:val="ru-RU" w:eastAsia="en-US"/>
              </w:rPr>
              <w:t xml:space="preserve">  «О внесении изменений в федеральный государственный образовательный стандарт среднего общего образования, утвержденный приказом</w:t>
            </w:r>
            <w:r>
              <w:rPr>
                <w:sz w:val="24"/>
                <w:szCs w:val="24"/>
                <w:lang w:val="ru-RU" w:eastAsia="en-US"/>
              </w:rPr>
              <w:t xml:space="preserve"> Министерства образования и науки Российской Федерации от 17.05 2012 г. №413;</w:t>
            </w:r>
          </w:p>
          <w:p w:rsidR="00D43BD0" w:rsidRDefault="00D43BD0" w:rsidP="00D43BD0">
            <w:pPr>
              <w:pStyle w:val="a5"/>
              <w:numPr>
                <w:ilvl w:val="0"/>
                <w:numId w:val="21"/>
              </w:numPr>
              <w:autoSpaceDE w:val="0"/>
              <w:autoSpaceDN w:val="0"/>
              <w:adjustRightInd w:val="0"/>
              <w:spacing w:line="276" w:lineRule="auto"/>
              <w:jc w:val="both"/>
              <w:rPr>
                <w:rFonts w:eastAsiaTheme="minorHAnsi"/>
                <w:sz w:val="24"/>
                <w:szCs w:val="24"/>
                <w:lang w:val="ru-RU" w:eastAsia="en-US"/>
              </w:rPr>
            </w:pPr>
            <w:r>
              <w:rPr>
                <w:rFonts w:eastAsiaTheme="minorHAnsi"/>
                <w:sz w:val="24"/>
                <w:szCs w:val="24"/>
                <w:lang w:val="ru-RU" w:eastAsia="en-US"/>
              </w:rPr>
              <w:t xml:space="preserve">приказа </w:t>
            </w:r>
            <w:proofErr w:type="spellStart"/>
            <w:r>
              <w:rPr>
                <w:rFonts w:eastAsiaTheme="minorHAnsi"/>
                <w:sz w:val="24"/>
                <w:szCs w:val="24"/>
                <w:lang w:val="ru-RU" w:eastAsia="en-US"/>
              </w:rPr>
              <w:t>Минобрнауки</w:t>
            </w:r>
            <w:proofErr w:type="spellEnd"/>
            <w:r>
              <w:rPr>
                <w:rFonts w:eastAsiaTheme="minorHAnsi"/>
                <w:sz w:val="24"/>
                <w:szCs w:val="24"/>
                <w:lang w:val="ru-RU" w:eastAsia="en-US"/>
              </w:rPr>
              <w:t xml:space="preserve"> России от 07.06.2017 </w:t>
            </w:r>
            <w:r>
              <w:rPr>
                <w:rFonts w:eastAsiaTheme="minorHAnsi"/>
                <w:sz w:val="24"/>
                <w:szCs w:val="24"/>
                <w:lang w:eastAsia="en-US"/>
              </w:rPr>
              <w:t>N</w:t>
            </w:r>
            <w:r>
              <w:rPr>
                <w:rFonts w:eastAsiaTheme="minorHAnsi"/>
                <w:sz w:val="24"/>
                <w:szCs w:val="24"/>
                <w:lang w:val="ru-RU" w:eastAsia="en-US"/>
              </w:rPr>
              <w:t xml:space="preserve"> 506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 </w:t>
            </w:r>
            <w:r>
              <w:rPr>
                <w:rFonts w:eastAsiaTheme="minorHAnsi"/>
                <w:sz w:val="24"/>
                <w:szCs w:val="24"/>
                <w:lang w:eastAsia="en-US"/>
              </w:rPr>
              <w:t>N</w:t>
            </w:r>
            <w:r>
              <w:rPr>
                <w:rFonts w:eastAsiaTheme="minorHAnsi"/>
                <w:sz w:val="24"/>
                <w:szCs w:val="24"/>
                <w:lang w:val="ru-RU" w:eastAsia="en-US"/>
              </w:rPr>
              <w:t xml:space="preserve"> 1089";</w:t>
            </w:r>
          </w:p>
          <w:p w:rsidR="00D43BD0" w:rsidRDefault="00D43BD0" w:rsidP="00D43BD0">
            <w:pPr>
              <w:pStyle w:val="a5"/>
              <w:numPr>
                <w:ilvl w:val="0"/>
                <w:numId w:val="21"/>
              </w:numPr>
              <w:autoSpaceDE w:val="0"/>
              <w:autoSpaceDN w:val="0"/>
              <w:adjustRightInd w:val="0"/>
              <w:spacing w:line="276" w:lineRule="auto"/>
              <w:jc w:val="both"/>
              <w:rPr>
                <w:rFonts w:eastAsiaTheme="minorHAnsi"/>
                <w:sz w:val="24"/>
                <w:szCs w:val="24"/>
                <w:lang w:eastAsia="en-US"/>
              </w:rPr>
            </w:pPr>
            <w:r>
              <w:rPr>
                <w:rFonts w:eastAsiaTheme="minorHAnsi"/>
                <w:sz w:val="24"/>
                <w:szCs w:val="24"/>
                <w:lang w:val="ru-RU" w:eastAsia="en-US"/>
              </w:rPr>
              <w:t xml:space="preserve">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w:t>
            </w:r>
            <w:r>
              <w:rPr>
                <w:rFonts w:eastAsiaTheme="minorHAnsi"/>
                <w:sz w:val="24"/>
                <w:szCs w:val="24"/>
                <w:lang w:eastAsia="en-US"/>
              </w:rPr>
              <w:t>(</w:t>
            </w:r>
            <w:proofErr w:type="spellStart"/>
            <w:r>
              <w:rPr>
                <w:rFonts w:eastAsiaTheme="minorHAnsi"/>
                <w:sz w:val="24"/>
                <w:szCs w:val="24"/>
                <w:lang w:eastAsia="en-US"/>
              </w:rPr>
              <w:t>протокол</w:t>
            </w:r>
            <w:proofErr w:type="spellEnd"/>
            <w:r>
              <w:rPr>
                <w:rFonts w:eastAsiaTheme="minorHAnsi"/>
                <w:sz w:val="24"/>
                <w:szCs w:val="24"/>
                <w:lang w:eastAsia="en-US"/>
              </w:rPr>
              <w:t xml:space="preserve"> </w:t>
            </w:r>
            <w:proofErr w:type="spellStart"/>
            <w:r>
              <w:rPr>
                <w:rFonts w:eastAsiaTheme="minorHAnsi"/>
                <w:sz w:val="24"/>
                <w:szCs w:val="24"/>
                <w:lang w:eastAsia="en-US"/>
              </w:rPr>
              <w:t>от</w:t>
            </w:r>
            <w:proofErr w:type="spellEnd"/>
            <w:r>
              <w:rPr>
                <w:rFonts w:eastAsiaTheme="minorHAnsi"/>
                <w:sz w:val="24"/>
                <w:szCs w:val="24"/>
                <w:lang w:eastAsia="en-US"/>
              </w:rPr>
              <w:t xml:space="preserve"> 28 </w:t>
            </w:r>
            <w:proofErr w:type="spellStart"/>
            <w:r>
              <w:rPr>
                <w:rFonts w:eastAsiaTheme="minorHAnsi"/>
                <w:sz w:val="24"/>
                <w:szCs w:val="24"/>
                <w:lang w:eastAsia="en-US"/>
              </w:rPr>
              <w:t>июня</w:t>
            </w:r>
            <w:proofErr w:type="spellEnd"/>
            <w:r>
              <w:rPr>
                <w:rFonts w:eastAsiaTheme="minorHAnsi"/>
                <w:sz w:val="24"/>
                <w:szCs w:val="24"/>
                <w:lang w:eastAsia="en-US"/>
              </w:rPr>
              <w:t xml:space="preserve"> 2016 г. № 2/16-з)</w:t>
            </w:r>
            <w:r>
              <w:rPr>
                <w:rFonts w:eastAsiaTheme="minorHAnsi"/>
                <w:sz w:val="24"/>
                <w:szCs w:val="24"/>
                <w:lang w:val="ru-RU" w:eastAsia="en-US"/>
              </w:rPr>
              <w:t>;</w:t>
            </w:r>
          </w:p>
        </w:tc>
      </w:tr>
      <w:tr w:rsidR="00D43BD0" w:rsidTr="00D43BD0">
        <w:trPr>
          <w:trHeight w:val="814"/>
        </w:trPr>
        <w:tc>
          <w:tcPr>
            <w:tcW w:w="9747" w:type="dxa"/>
            <w:tcBorders>
              <w:top w:val="nil"/>
              <w:left w:val="nil"/>
              <w:bottom w:val="nil"/>
              <w:right w:val="nil"/>
            </w:tcBorders>
          </w:tcPr>
          <w:p w:rsidR="00D43BD0" w:rsidRDefault="00D43BD0" w:rsidP="00D43BD0">
            <w:pPr>
              <w:pStyle w:val="a5"/>
              <w:numPr>
                <w:ilvl w:val="0"/>
                <w:numId w:val="21"/>
              </w:numPr>
              <w:autoSpaceDE w:val="0"/>
              <w:autoSpaceDN w:val="0"/>
              <w:adjustRightInd w:val="0"/>
              <w:spacing w:line="276" w:lineRule="auto"/>
              <w:jc w:val="both"/>
              <w:rPr>
                <w:rFonts w:ascii="Tahoma" w:eastAsiaTheme="minorHAnsi" w:hAnsi="Tahoma" w:cs="Tahoma"/>
                <w:sz w:val="24"/>
                <w:szCs w:val="24"/>
                <w:lang w:val="ru-RU" w:eastAsia="en-US"/>
              </w:rPr>
            </w:pPr>
            <w:r>
              <w:rPr>
                <w:sz w:val="24"/>
                <w:szCs w:val="24"/>
                <w:lang w:val="ru-RU" w:eastAsia="en-US"/>
              </w:rPr>
              <w:t xml:space="preserve">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w:t>
            </w:r>
            <w:proofErr w:type="spellStart"/>
            <w:r>
              <w:rPr>
                <w:sz w:val="24"/>
                <w:szCs w:val="24"/>
                <w:lang w:val="ru-RU" w:eastAsia="en-US"/>
              </w:rPr>
              <w:t>Минобрнауки</w:t>
            </w:r>
            <w:proofErr w:type="spellEnd"/>
            <w:r>
              <w:rPr>
                <w:sz w:val="24"/>
                <w:szCs w:val="24"/>
                <w:lang w:val="ru-RU" w:eastAsia="en-US"/>
              </w:rPr>
              <w:t xml:space="preserve"> России от 17.03.2015 № 06-259);</w:t>
            </w:r>
          </w:p>
          <w:p w:rsidR="00D43BD0" w:rsidRPr="00D43BD0" w:rsidRDefault="00D43BD0" w:rsidP="00D43BD0">
            <w:pPr>
              <w:pStyle w:val="a5"/>
              <w:numPr>
                <w:ilvl w:val="0"/>
                <w:numId w:val="21"/>
              </w:numPr>
              <w:autoSpaceDE w:val="0"/>
              <w:autoSpaceDN w:val="0"/>
              <w:adjustRightInd w:val="0"/>
              <w:spacing w:line="276" w:lineRule="auto"/>
              <w:jc w:val="both"/>
              <w:rPr>
                <w:rStyle w:val="ae"/>
                <w:b w:val="0"/>
                <w:lang w:val="ru-RU"/>
              </w:rPr>
            </w:pPr>
            <w:proofErr w:type="gramStart"/>
            <w:r>
              <w:rPr>
                <w:rFonts w:eastAsiaTheme="minorHAnsi"/>
                <w:bCs/>
                <w:sz w:val="24"/>
                <w:szCs w:val="24"/>
                <w:lang w:val="ru-RU" w:eastAsia="en-US"/>
              </w:rPr>
              <w:t>Уточнений р</w:t>
            </w:r>
            <w:r>
              <w:rPr>
                <w:rFonts w:eastAsiaTheme="minorHAnsi"/>
                <w:sz w:val="24"/>
                <w:szCs w:val="24"/>
                <w:lang w:val="ru-RU" w:eastAsia="en-US"/>
              </w:rPr>
              <w:t xml:space="preserve">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Pr>
                <w:rFonts w:eastAsiaTheme="minorHAnsi"/>
                <w:sz w:val="24"/>
                <w:szCs w:val="24"/>
                <w:lang w:val="ru-RU" w:eastAsia="en-US"/>
              </w:rPr>
              <w:t>Минобрнауки</w:t>
            </w:r>
            <w:proofErr w:type="spellEnd"/>
            <w:r>
              <w:rPr>
                <w:rFonts w:eastAsiaTheme="minorHAnsi"/>
                <w:sz w:val="24"/>
                <w:szCs w:val="24"/>
                <w:lang w:val="ru-RU" w:eastAsia="en-US"/>
              </w:rPr>
              <w:t xml:space="preserve"> России от 17.03.2015 № 06-259) и Примерных программ общеобразовательных учебных дисциплин для профессиональных</w:t>
            </w:r>
            <w:proofErr w:type="gramEnd"/>
            <w:r>
              <w:rPr>
                <w:rFonts w:eastAsiaTheme="minorHAnsi"/>
                <w:sz w:val="24"/>
                <w:szCs w:val="24"/>
                <w:lang w:val="ru-RU" w:eastAsia="en-US"/>
              </w:rPr>
              <w:t xml:space="preserve"> образовательных организаций (2015 г.). Одобрено Научно-методическим советом Центра профессионального образования и систем квалификаций ФГАУ «ФИРО» Протокол № 3 от 25 мая 2017 г;</w:t>
            </w:r>
          </w:p>
          <w:p w:rsidR="00D43BD0" w:rsidRPr="00B02E80" w:rsidRDefault="00D43BD0" w:rsidP="00D43BD0">
            <w:pPr>
              <w:pStyle w:val="a5"/>
              <w:numPr>
                <w:ilvl w:val="0"/>
                <w:numId w:val="21"/>
              </w:numPr>
              <w:tabs>
                <w:tab w:val="left" w:pos="10992"/>
                <w:tab w:val="left" w:pos="11908"/>
                <w:tab w:val="left" w:pos="12824"/>
                <w:tab w:val="left" w:pos="13740"/>
                <w:tab w:val="left" w:pos="14656"/>
              </w:tabs>
              <w:spacing w:line="276" w:lineRule="auto"/>
              <w:jc w:val="both"/>
              <w:rPr>
                <w:sz w:val="24"/>
                <w:szCs w:val="24"/>
                <w:lang w:val="ru-RU"/>
              </w:rPr>
            </w:pPr>
            <w:r>
              <w:rPr>
                <w:sz w:val="24"/>
                <w:szCs w:val="24"/>
                <w:lang w:val="ru-RU" w:eastAsia="en-US"/>
              </w:rPr>
              <w:t>примерной программы общеобразовательной учебной дисциплины Физическая культура,</w:t>
            </w:r>
            <w:r>
              <w:rPr>
                <w:lang w:val="ru-RU" w:eastAsia="en-US"/>
              </w:rPr>
              <w:t xml:space="preserve"> </w:t>
            </w:r>
            <w:r w:rsidRPr="00B02E80">
              <w:rPr>
                <w:sz w:val="24"/>
                <w:szCs w:val="24"/>
                <w:lang w:val="ru-RU" w:eastAsia="en-US"/>
              </w:rPr>
              <w:t>р</w:t>
            </w:r>
            <w:r w:rsidRPr="00B02E80">
              <w:rPr>
                <w:rStyle w:val="4"/>
                <w:rFonts w:ascii="Times New Roman" w:hAnsi="Times New Roman" w:cs="Times New Roman"/>
                <w:i w:val="0"/>
                <w:iCs w:val="0"/>
                <w:sz w:val="24"/>
                <w:szCs w:val="24"/>
                <w:lang w:val="ru-RU" w:eastAsia="en-US"/>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B02E80">
              <w:rPr>
                <w:sz w:val="24"/>
                <w:szCs w:val="24"/>
                <w:lang w:val="ru-RU" w:eastAsia="en-US"/>
              </w:rPr>
              <w:t>№3 от 21.07.2015г</w:t>
            </w:r>
            <w:r w:rsidRPr="00B02E80">
              <w:rPr>
                <w:rStyle w:val="4"/>
                <w:rFonts w:ascii="Times New Roman" w:hAnsi="Times New Roman" w:cs="Times New Roman"/>
                <w:i w:val="0"/>
                <w:iCs w:val="0"/>
                <w:sz w:val="24"/>
                <w:szCs w:val="24"/>
                <w:lang w:val="ru-RU" w:eastAsia="en-US"/>
              </w:rPr>
              <w:t>регистрационный номер рецензии 383 от 23 июля 2015 г. ФГАУ «ФИРО».</w:t>
            </w:r>
          </w:p>
          <w:p w:rsidR="00D43BD0" w:rsidRPr="00B02E80" w:rsidRDefault="00D43BD0">
            <w:pPr>
              <w:pStyle w:val="a5"/>
              <w:autoSpaceDE w:val="0"/>
              <w:autoSpaceDN w:val="0"/>
              <w:adjustRightInd w:val="0"/>
              <w:spacing w:line="276" w:lineRule="auto"/>
              <w:jc w:val="both"/>
              <w:rPr>
                <w:rFonts w:eastAsiaTheme="minorHAnsi"/>
                <w:b/>
                <w:sz w:val="24"/>
                <w:szCs w:val="24"/>
                <w:lang w:val="ru-RU" w:eastAsia="en-US"/>
              </w:rPr>
            </w:pPr>
          </w:p>
          <w:p w:rsidR="00D43BD0" w:rsidRDefault="00D43BD0">
            <w:pPr>
              <w:pStyle w:val="a5"/>
              <w:autoSpaceDE w:val="0"/>
              <w:autoSpaceDN w:val="0"/>
              <w:adjustRightInd w:val="0"/>
              <w:spacing w:line="276" w:lineRule="auto"/>
              <w:jc w:val="both"/>
              <w:rPr>
                <w:rFonts w:eastAsiaTheme="minorHAnsi"/>
                <w:b/>
                <w:sz w:val="24"/>
                <w:szCs w:val="24"/>
                <w:lang w:val="ru-RU" w:eastAsia="en-US"/>
              </w:rPr>
            </w:pPr>
          </w:p>
          <w:p w:rsidR="00D43BD0" w:rsidRDefault="00D43BD0">
            <w:pPr>
              <w:pStyle w:val="a5"/>
              <w:autoSpaceDE w:val="0"/>
              <w:autoSpaceDN w:val="0"/>
              <w:adjustRightInd w:val="0"/>
              <w:spacing w:line="276" w:lineRule="auto"/>
              <w:jc w:val="both"/>
              <w:rPr>
                <w:rFonts w:eastAsiaTheme="minorHAnsi"/>
                <w:b/>
                <w:sz w:val="24"/>
                <w:szCs w:val="24"/>
                <w:lang w:val="ru-RU" w:eastAsia="en-US"/>
              </w:rPr>
            </w:pPr>
          </w:p>
          <w:p w:rsidR="00D43BD0" w:rsidRDefault="00D43BD0">
            <w:pPr>
              <w:pStyle w:val="a5"/>
              <w:autoSpaceDE w:val="0"/>
              <w:autoSpaceDN w:val="0"/>
              <w:adjustRightInd w:val="0"/>
              <w:spacing w:line="276" w:lineRule="auto"/>
              <w:jc w:val="center"/>
              <w:rPr>
                <w:rFonts w:eastAsiaTheme="minorHAnsi"/>
                <w:b/>
                <w:sz w:val="24"/>
                <w:szCs w:val="24"/>
                <w:lang w:eastAsia="en-US"/>
              </w:rPr>
            </w:pPr>
            <w:r>
              <w:rPr>
                <w:rFonts w:eastAsiaTheme="minorHAnsi"/>
                <w:b/>
                <w:sz w:val="24"/>
                <w:szCs w:val="24"/>
                <w:lang w:val="ru-RU" w:eastAsia="en-US"/>
              </w:rPr>
              <w:lastRenderedPageBreak/>
              <w:t>2</w:t>
            </w:r>
            <w:r>
              <w:rPr>
                <w:rFonts w:eastAsiaTheme="minorHAnsi"/>
                <w:b/>
                <w:sz w:val="24"/>
                <w:szCs w:val="24"/>
                <w:lang w:eastAsia="en-US"/>
              </w:rPr>
              <w:t>.ПАСПОРТ ПРОГРАММЫ</w:t>
            </w:r>
          </w:p>
        </w:tc>
      </w:tr>
    </w:tbl>
    <w:p w:rsidR="00D43BD0" w:rsidRDefault="00D43BD0" w:rsidP="00D43BD0">
      <w:pPr>
        <w:tabs>
          <w:tab w:val="left" w:pos="10992"/>
          <w:tab w:val="left" w:pos="11908"/>
          <w:tab w:val="left" w:pos="12824"/>
          <w:tab w:val="left" w:pos="13740"/>
          <w:tab w:val="left" w:pos="14656"/>
        </w:tabs>
        <w:rPr>
          <w:b/>
          <w:bCs/>
        </w:rPr>
      </w:pPr>
      <w:r>
        <w:rPr>
          <w:b/>
          <w:bCs/>
        </w:rPr>
        <w:lastRenderedPageBreak/>
        <w:t xml:space="preserve">           2.1. Область применения программы</w:t>
      </w: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pPr>
      <w:r>
        <w:t>Рабочая программа учебного предмета Физическая культура является частью    образовательной программы в соответствии с ФГОС СПО специальности 43.02.15 «Поварское и кондитерское дело» естественнонаучного профиля и реализуется на основе основного общего образования.</w:t>
      </w:r>
    </w:p>
    <w:p w:rsidR="00D43BD0" w:rsidRDefault="00D43BD0" w:rsidP="00D43BD0">
      <w:pPr>
        <w:autoSpaceDE w:val="0"/>
        <w:autoSpaceDN w:val="0"/>
        <w:adjustRightInd w:val="0"/>
        <w:ind w:firstLine="708"/>
        <w:jc w:val="both"/>
        <w:rPr>
          <w:rFonts w:eastAsiaTheme="minorHAnsi"/>
          <w:lang w:eastAsia="en-US"/>
        </w:rPr>
      </w:pPr>
      <w:r>
        <w:rPr>
          <w:b/>
          <w:bCs/>
        </w:rPr>
        <w:t xml:space="preserve">2.2. Место предмета в структуре основной профессиональной образовательной программы: </w:t>
      </w:r>
      <w:r>
        <w:t xml:space="preserve">общеобразовательный цикл, в составе </w:t>
      </w:r>
      <w:r>
        <w:rPr>
          <w:rFonts w:eastAsia="SchoolBookCSanPin-Regular"/>
          <w:lang w:eastAsia="en-US"/>
        </w:rPr>
        <w:t xml:space="preserve">общих  общеобразовательных учебных предметов, формируемых из  обязательных предметных  областей ФГОС среднего общего образования, </w:t>
      </w:r>
      <w:r>
        <w:rPr>
          <w:szCs w:val="28"/>
        </w:rPr>
        <w:t xml:space="preserve">естественнонаучного профиля  </w:t>
      </w:r>
      <w:r>
        <w:rPr>
          <w:spacing w:val="-2"/>
          <w:szCs w:val="28"/>
        </w:rPr>
        <w:t xml:space="preserve">уровень изучения - </w:t>
      </w:r>
      <w:r>
        <w:rPr>
          <w:szCs w:val="28"/>
        </w:rPr>
        <w:t xml:space="preserve"> базовый. </w:t>
      </w:r>
    </w:p>
    <w:p w:rsidR="00D43BD0" w:rsidRDefault="00D43BD0" w:rsidP="00D43BD0">
      <w:pPr>
        <w:autoSpaceDE w:val="0"/>
        <w:autoSpaceDN w:val="0"/>
        <w:adjustRightInd w:val="0"/>
        <w:ind w:firstLine="709"/>
        <w:jc w:val="both"/>
      </w:pPr>
      <w:r>
        <w:rPr>
          <w:b/>
          <w:bCs/>
        </w:rPr>
        <w:t>2.3. Цели и задачи предмета – требования к результатам освоения предмета:</w:t>
      </w:r>
    </w:p>
    <w:p w:rsidR="00D43BD0" w:rsidRDefault="00D43BD0" w:rsidP="00D43BD0">
      <w:pPr>
        <w:autoSpaceDE w:val="0"/>
        <w:autoSpaceDN w:val="0"/>
        <w:adjustRightInd w:val="0"/>
        <w:jc w:val="both"/>
        <w:rPr>
          <w:rFonts w:eastAsiaTheme="minorHAnsi"/>
          <w:bCs/>
          <w:lang w:eastAsia="en-US"/>
        </w:rPr>
      </w:pPr>
      <w:r>
        <w:rPr>
          <w:rFonts w:eastAsiaTheme="minorHAnsi"/>
          <w:lang w:eastAsia="en-US"/>
        </w:rPr>
        <w:t xml:space="preserve">Содержание программы Физическая культура направлено на достижение следующих </w:t>
      </w:r>
      <w:r>
        <w:rPr>
          <w:rFonts w:eastAsiaTheme="minorHAnsi"/>
          <w:bCs/>
          <w:lang w:eastAsia="en-US"/>
        </w:rPr>
        <w:t>целей:</w:t>
      </w:r>
    </w:p>
    <w:p w:rsidR="00D43BD0" w:rsidRDefault="00D43BD0" w:rsidP="00D43BD0">
      <w:pPr>
        <w:autoSpaceDE w:val="0"/>
        <w:autoSpaceDN w:val="0"/>
        <w:adjustRightInd w:val="0"/>
        <w:jc w:val="both"/>
        <w:rPr>
          <w:rFonts w:eastAsiaTheme="minorHAnsi"/>
          <w:lang w:eastAsia="en-US"/>
        </w:rPr>
      </w:pPr>
      <w:r>
        <w:rPr>
          <w:rFonts w:ascii="SymbolMT" w:eastAsiaTheme="minorHAnsi" w:hAnsi="SymbolMT" w:cs="SymbolMT"/>
          <w:sz w:val="21"/>
          <w:szCs w:val="21"/>
          <w:lang w:eastAsia="en-US"/>
        </w:rPr>
        <w:t xml:space="preserve">• </w:t>
      </w:r>
      <w:r>
        <w:rPr>
          <w:rFonts w:eastAsiaTheme="minorHAnsi"/>
          <w:lang w:eastAsia="en-US"/>
        </w:rPr>
        <w:t>формирование физической культуры личности будущего профессионала,         востребованного на современном рынке труда;</w:t>
      </w:r>
    </w:p>
    <w:p w:rsidR="00D43BD0" w:rsidRDefault="00D43BD0" w:rsidP="00D43BD0">
      <w:pPr>
        <w:autoSpaceDE w:val="0"/>
        <w:autoSpaceDN w:val="0"/>
        <w:adjustRightInd w:val="0"/>
        <w:jc w:val="both"/>
        <w:rPr>
          <w:rFonts w:eastAsiaTheme="minorHAnsi"/>
          <w:lang w:eastAsia="en-US"/>
        </w:rPr>
      </w:pPr>
      <w:r>
        <w:rPr>
          <w:rFonts w:eastAsiaTheme="minorHAnsi"/>
          <w:lang w:eastAsia="en-US"/>
        </w:rPr>
        <w:t>•  развитие физических качеств и способностей, совершенствование функциональных возможностей организма, укрепление индивидуального здоровья;</w:t>
      </w:r>
    </w:p>
    <w:p w:rsidR="00D43BD0" w:rsidRDefault="00D43BD0" w:rsidP="00D43BD0">
      <w:pPr>
        <w:autoSpaceDE w:val="0"/>
        <w:autoSpaceDN w:val="0"/>
        <w:adjustRightInd w:val="0"/>
        <w:jc w:val="both"/>
        <w:rPr>
          <w:rFonts w:eastAsiaTheme="minorHAnsi"/>
          <w:lang w:eastAsia="en-US"/>
        </w:rPr>
      </w:pPr>
      <w:r>
        <w:rPr>
          <w:rFonts w:eastAsiaTheme="minorHAnsi"/>
          <w:lang w:eastAsia="en-US"/>
        </w:rPr>
        <w:t>•  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w:t>
      </w:r>
    </w:p>
    <w:p w:rsidR="00D43BD0" w:rsidRDefault="00D43BD0" w:rsidP="00D43BD0">
      <w:pPr>
        <w:autoSpaceDE w:val="0"/>
        <w:autoSpaceDN w:val="0"/>
        <w:adjustRightInd w:val="0"/>
        <w:jc w:val="both"/>
        <w:rPr>
          <w:rFonts w:eastAsiaTheme="minorHAnsi"/>
          <w:lang w:eastAsia="en-US"/>
        </w:rPr>
      </w:pPr>
      <w:r>
        <w:rPr>
          <w:rFonts w:eastAsiaTheme="minorHAnsi"/>
          <w:lang w:eastAsia="en-US"/>
        </w:rPr>
        <w:t>•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w:t>
      </w:r>
    </w:p>
    <w:p w:rsidR="00D43BD0" w:rsidRDefault="00D43BD0" w:rsidP="00D43BD0">
      <w:pPr>
        <w:autoSpaceDE w:val="0"/>
        <w:autoSpaceDN w:val="0"/>
        <w:adjustRightInd w:val="0"/>
        <w:jc w:val="both"/>
        <w:rPr>
          <w:rFonts w:eastAsiaTheme="minorHAnsi"/>
          <w:lang w:eastAsia="en-US"/>
        </w:rPr>
      </w:pPr>
      <w:r>
        <w:rPr>
          <w:rFonts w:eastAsiaTheme="minorHAnsi"/>
          <w:lang w:eastAsia="en-US"/>
        </w:rPr>
        <w:t>• овладение 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w:t>
      </w:r>
    </w:p>
    <w:p w:rsidR="00D43BD0" w:rsidRDefault="00D43BD0" w:rsidP="00D43BD0">
      <w:pPr>
        <w:autoSpaceDE w:val="0"/>
        <w:autoSpaceDN w:val="0"/>
        <w:adjustRightInd w:val="0"/>
        <w:jc w:val="both"/>
        <w:rPr>
          <w:rFonts w:eastAsiaTheme="minorHAnsi"/>
          <w:lang w:eastAsia="en-US"/>
        </w:rPr>
      </w:pPr>
      <w:r>
        <w:rPr>
          <w:rFonts w:eastAsiaTheme="minorHAnsi"/>
          <w:lang w:eastAsia="en-US"/>
        </w:rPr>
        <w:t>• освоение системы знаний о занятиях физической культурой, их роли и значении в формировании здорового образа жизни и социальных ориентаций;</w:t>
      </w:r>
    </w:p>
    <w:p w:rsidR="00D43BD0" w:rsidRDefault="00D43BD0" w:rsidP="00D43BD0">
      <w:pPr>
        <w:autoSpaceDE w:val="0"/>
        <w:autoSpaceDN w:val="0"/>
        <w:adjustRightInd w:val="0"/>
        <w:jc w:val="both"/>
        <w:rPr>
          <w:rFonts w:eastAsiaTheme="minorHAnsi"/>
          <w:lang w:eastAsia="en-US"/>
        </w:rPr>
      </w:pPr>
      <w:r>
        <w:rPr>
          <w:rFonts w:eastAsiaTheme="minorHAnsi"/>
          <w:lang w:eastAsia="en-US"/>
        </w:rPr>
        <w:t>•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Содержание учебного предмета «Физическая культура» направлено на укрепление здоровья, повышение физического потенциала, работоспособности обучающихся, формирование у них жизненных, социальных и профессиональных мотиваций.</w:t>
      </w:r>
    </w:p>
    <w:p w:rsidR="00D43BD0" w:rsidRDefault="00D43BD0" w:rsidP="00D43BD0">
      <w:pPr>
        <w:autoSpaceDE w:val="0"/>
        <w:autoSpaceDN w:val="0"/>
        <w:adjustRightInd w:val="0"/>
        <w:jc w:val="both"/>
        <w:rPr>
          <w:rFonts w:eastAsiaTheme="minorHAnsi"/>
          <w:lang w:eastAsia="en-US"/>
        </w:rPr>
      </w:pPr>
      <w:r>
        <w:rPr>
          <w:rFonts w:eastAsiaTheme="minorHAnsi"/>
          <w:lang w:eastAsia="en-US"/>
        </w:rPr>
        <w:t xml:space="preserve">Реализация содержания учебного предмета «Физическая культура» в преемственности с другими общеобразовательными предметами способствует воспитанию, социализации и самоидентификации </w:t>
      </w:r>
      <w:proofErr w:type="gramStart"/>
      <w:r>
        <w:rPr>
          <w:rFonts w:eastAsiaTheme="minorHAnsi"/>
          <w:lang w:eastAsia="en-US"/>
        </w:rPr>
        <w:t>обучающихся</w:t>
      </w:r>
      <w:proofErr w:type="gramEnd"/>
      <w:r>
        <w:rPr>
          <w:rFonts w:eastAsiaTheme="minorHAnsi"/>
          <w:lang w:eastAsia="en-US"/>
        </w:rPr>
        <w:t xml:space="preserve"> посредством личностно и общественно значимой деятельности, становлению целесообразного здорового образа жизни.</w:t>
      </w:r>
    </w:p>
    <w:p w:rsidR="00D43BD0" w:rsidRDefault="00D43BD0" w:rsidP="00B02E80">
      <w:pPr>
        <w:autoSpaceDE w:val="0"/>
        <w:autoSpaceDN w:val="0"/>
        <w:adjustRightInd w:val="0"/>
        <w:ind w:firstLine="708"/>
        <w:jc w:val="both"/>
        <w:rPr>
          <w:rFonts w:eastAsiaTheme="minorHAnsi"/>
          <w:lang w:eastAsia="en-US"/>
        </w:rPr>
      </w:pPr>
      <w:r>
        <w:rPr>
          <w:rFonts w:eastAsiaTheme="minorHAnsi"/>
          <w:lang w:eastAsia="en-US"/>
        </w:rPr>
        <w:t xml:space="preserve">Методологической основой организации занятий по физической культуре является </w:t>
      </w:r>
      <w:proofErr w:type="spellStart"/>
      <w:r>
        <w:rPr>
          <w:rFonts w:eastAsiaTheme="minorHAnsi"/>
          <w:lang w:eastAsia="en-US"/>
        </w:rPr>
        <w:t>системно-деятельностный</w:t>
      </w:r>
      <w:proofErr w:type="spellEnd"/>
      <w:r>
        <w:rPr>
          <w:rFonts w:eastAsiaTheme="minorHAnsi"/>
          <w:lang w:eastAsia="en-US"/>
        </w:rPr>
        <w:t xml:space="preserve"> подход, который обеспечивает построение образовательного процесса с учетом индивидуальных, возрастных, психологических, физиологических особенностей и качества здоровья обучающихся.</w:t>
      </w:r>
    </w:p>
    <w:p w:rsidR="00D43BD0" w:rsidRDefault="00D43BD0" w:rsidP="00B02E80">
      <w:pPr>
        <w:autoSpaceDE w:val="0"/>
        <w:autoSpaceDN w:val="0"/>
        <w:adjustRightInd w:val="0"/>
        <w:ind w:firstLine="708"/>
        <w:jc w:val="both"/>
        <w:rPr>
          <w:rFonts w:eastAsiaTheme="minorHAnsi"/>
          <w:lang w:eastAsia="en-US"/>
        </w:rPr>
      </w:pPr>
      <w:r>
        <w:rPr>
          <w:rFonts w:eastAsiaTheme="minorHAnsi"/>
          <w:lang w:eastAsia="en-US"/>
        </w:rPr>
        <w:t>В соответствии со структурой двигательной деятельности содержание учебного предмета «Физическая культура» представлено тремя содержательными линиями:</w:t>
      </w:r>
    </w:p>
    <w:p w:rsidR="00D43BD0" w:rsidRDefault="00D43BD0" w:rsidP="00D43BD0">
      <w:pPr>
        <w:autoSpaceDE w:val="0"/>
        <w:autoSpaceDN w:val="0"/>
        <w:adjustRightInd w:val="0"/>
        <w:jc w:val="both"/>
        <w:rPr>
          <w:rFonts w:eastAsiaTheme="minorHAnsi"/>
          <w:lang w:eastAsia="en-US"/>
        </w:rPr>
      </w:pPr>
      <w:r>
        <w:rPr>
          <w:rFonts w:eastAsiaTheme="minorHAnsi"/>
          <w:lang w:eastAsia="en-US"/>
        </w:rPr>
        <w:t>1) физкультурно-оздоровительной деятельностью;</w:t>
      </w:r>
    </w:p>
    <w:p w:rsidR="00D43BD0" w:rsidRDefault="00D43BD0" w:rsidP="00D43BD0">
      <w:pPr>
        <w:autoSpaceDE w:val="0"/>
        <w:autoSpaceDN w:val="0"/>
        <w:adjustRightInd w:val="0"/>
        <w:jc w:val="both"/>
        <w:rPr>
          <w:rFonts w:eastAsiaTheme="minorHAnsi"/>
          <w:lang w:eastAsia="en-US"/>
        </w:rPr>
      </w:pPr>
      <w:r>
        <w:rPr>
          <w:rFonts w:eastAsiaTheme="minorHAnsi"/>
          <w:lang w:eastAsia="en-US"/>
        </w:rPr>
        <w:t>2) спортивно-оздоровительной деятельностью с прикладной ориентированной подготовкой;</w:t>
      </w:r>
    </w:p>
    <w:p w:rsidR="00D43BD0" w:rsidRDefault="00D43BD0" w:rsidP="00D43BD0">
      <w:pPr>
        <w:autoSpaceDE w:val="0"/>
        <w:autoSpaceDN w:val="0"/>
        <w:adjustRightInd w:val="0"/>
        <w:jc w:val="both"/>
        <w:rPr>
          <w:rFonts w:eastAsiaTheme="minorHAnsi"/>
          <w:lang w:eastAsia="en-US"/>
        </w:rPr>
      </w:pPr>
      <w:r>
        <w:rPr>
          <w:rFonts w:eastAsiaTheme="minorHAnsi"/>
          <w:lang w:eastAsia="en-US"/>
        </w:rPr>
        <w:t>3) введением в профессиональную деятельность специалиста.</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 xml:space="preserve">Первая содержательная линия ориентирует образовательный процесс на укрепление здоровья студентов и воспитание бережного к нему отношения. Через свое предметное содержание она нацеливает студентов на формирование интересов и потребностей в регулярных занятиях физической культурой и спортом, творческое использование </w:t>
      </w:r>
      <w:r>
        <w:rPr>
          <w:rFonts w:eastAsiaTheme="minorHAnsi"/>
          <w:lang w:eastAsia="en-US"/>
        </w:rPr>
        <w:lastRenderedPageBreak/>
        <w:t>осваиваемого учебного материала в разнообразных формах активного отдыха и досуга, самостоятельной физической подготовке к предстоящей жизнедеятельности.</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Вторая содержательная линия соотносится с интересами студентов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Третья содержательная линия ориентирует образовательный процесс на развитие интереса студентов к будущей профессиональной деятельности и показывает значение физической культуры для их дальнейшего профессионального роста, самосовершенствования и конкурентоспособности на современном рынке труда.</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Основное содержание учебного предмета «Физическая культура» реализуется в процессе теоретических и практических занятий и представлено двумя разделами: теоретическая часть и практическая часть.</w:t>
      </w:r>
    </w:p>
    <w:p w:rsidR="00D43BD0" w:rsidRDefault="00D43BD0" w:rsidP="00D43BD0">
      <w:pPr>
        <w:autoSpaceDE w:val="0"/>
        <w:autoSpaceDN w:val="0"/>
        <w:adjustRightInd w:val="0"/>
        <w:ind w:firstLine="708"/>
        <w:jc w:val="both"/>
        <w:rPr>
          <w:rFonts w:eastAsiaTheme="minorHAnsi"/>
          <w:lang w:eastAsia="en-US"/>
        </w:rPr>
      </w:pPr>
      <w:r>
        <w:rPr>
          <w:rFonts w:eastAsiaTheme="minorHAnsi"/>
          <w:b/>
          <w:bCs/>
          <w:i/>
          <w:iCs/>
          <w:lang w:eastAsia="en-US"/>
        </w:rPr>
        <w:t xml:space="preserve">Теоретическая часть </w:t>
      </w:r>
      <w:r>
        <w:rPr>
          <w:rFonts w:eastAsiaTheme="minorHAnsi"/>
          <w:lang w:eastAsia="en-US"/>
        </w:rPr>
        <w:t>направлена на формирование у обучающихся мировоззренческой системы научно-практических основ физической культуры, осознание студентами знания здорового образа жизни, двигательной активности в профессиональном росте и адаптации к изменяющемуся рынку труда.</w:t>
      </w:r>
    </w:p>
    <w:p w:rsidR="00D43BD0" w:rsidRDefault="00D43BD0" w:rsidP="00D43BD0">
      <w:pPr>
        <w:autoSpaceDE w:val="0"/>
        <w:autoSpaceDN w:val="0"/>
        <w:adjustRightInd w:val="0"/>
        <w:ind w:firstLine="708"/>
        <w:jc w:val="both"/>
        <w:rPr>
          <w:rFonts w:eastAsiaTheme="minorHAnsi"/>
          <w:lang w:eastAsia="en-US"/>
        </w:rPr>
      </w:pPr>
      <w:r>
        <w:rPr>
          <w:rFonts w:eastAsiaTheme="minorHAnsi"/>
          <w:b/>
          <w:bCs/>
          <w:i/>
          <w:iCs/>
          <w:lang w:eastAsia="en-US"/>
        </w:rPr>
        <w:t xml:space="preserve">Практическая часть </w:t>
      </w:r>
      <w:r>
        <w:rPr>
          <w:rFonts w:eastAsiaTheme="minorHAnsi"/>
          <w:lang w:eastAsia="en-US"/>
        </w:rPr>
        <w:t>предусматривает организацию учебно-методических и учебно-тренировочных занятий.</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 xml:space="preserve">Содержание учебно-методических занятий обеспечивает: формирование у студентов установки на психическое и физическое здоровье; освоение методов профилактики профессиональных заболеваний; овладение приемами массажа и </w:t>
      </w:r>
      <w:proofErr w:type="spellStart"/>
      <w:r>
        <w:rPr>
          <w:rFonts w:eastAsiaTheme="minorHAnsi"/>
          <w:lang w:eastAsia="en-US"/>
        </w:rPr>
        <w:t>самомассажа</w:t>
      </w:r>
      <w:proofErr w:type="spellEnd"/>
      <w:r>
        <w:rPr>
          <w:rFonts w:eastAsiaTheme="minorHAnsi"/>
          <w:lang w:eastAsia="en-US"/>
        </w:rPr>
        <w:t>, психорегулирующими упражнениями; знакомство с тестами, позволяющими самостоятельно анализировать состояние здоровья; овладение основными приемами неотложной доврачебной помощи. Темы учебно-методических занятий определяются по выбору из числа предложенных программой.</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На учебно-методических занятиях преподаватель проводит консультации, на которых по результатам тестирования помогает определить оздоровительную и профессиональную направленность индивидуальной двигательной нагрузки.</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Учебно-тренировочные занятия содействуют укреплению здоровья, развитию физических качеств, повышению уровня функциональных и двигательных способностей организма студентов, а также профилактике профессиональных заболеваний.</w:t>
      </w:r>
    </w:p>
    <w:p w:rsidR="00B02E80" w:rsidRDefault="00D43BD0" w:rsidP="00D43BD0">
      <w:pPr>
        <w:autoSpaceDE w:val="0"/>
        <w:autoSpaceDN w:val="0"/>
        <w:adjustRightInd w:val="0"/>
        <w:ind w:firstLine="708"/>
        <w:jc w:val="both"/>
        <w:rPr>
          <w:rFonts w:eastAsiaTheme="minorHAnsi"/>
          <w:lang w:eastAsia="en-US"/>
        </w:rPr>
      </w:pPr>
      <w:r>
        <w:rPr>
          <w:rFonts w:eastAsiaTheme="minorHAnsi"/>
          <w:lang w:eastAsia="en-US"/>
        </w:rPr>
        <w:t xml:space="preserve">Для организации учебно-тренировочных занятий студентов по физической культуре кроме обязательных видов спорта (легкой атлетики, кроссовой подготовки, лыж, плавания, гимнастики, спортивных игр) дополнительно предлагаются нетрадиционные (ритмическая и атлетическая гимнастика, ушу, </w:t>
      </w:r>
      <w:proofErr w:type="spellStart"/>
      <w:r>
        <w:rPr>
          <w:rFonts w:eastAsiaTheme="minorHAnsi"/>
          <w:lang w:eastAsia="en-US"/>
        </w:rPr>
        <w:t>стретчинг</w:t>
      </w:r>
      <w:proofErr w:type="spellEnd"/>
      <w:r>
        <w:rPr>
          <w:rFonts w:eastAsiaTheme="minorHAnsi"/>
          <w:lang w:eastAsia="en-US"/>
        </w:rPr>
        <w:t xml:space="preserve">, </w:t>
      </w:r>
      <w:proofErr w:type="spellStart"/>
      <w:r>
        <w:rPr>
          <w:rFonts w:eastAsiaTheme="minorHAnsi"/>
          <w:lang w:eastAsia="en-US"/>
        </w:rPr>
        <w:t>таэквондо</w:t>
      </w:r>
      <w:proofErr w:type="spellEnd"/>
      <w:r>
        <w:rPr>
          <w:rFonts w:eastAsiaTheme="minorHAnsi"/>
          <w:lang w:eastAsia="en-US"/>
        </w:rPr>
        <w:t xml:space="preserve">, армрестлинг, пауэрлифтинг и др.).  </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В связи с тем, что</w:t>
      </w:r>
      <w:r w:rsidR="002A7FD0">
        <w:rPr>
          <w:rFonts w:eastAsiaTheme="minorHAnsi"/>
          <w:lang w:eastAsia="en-US"/>
        </w:rPr>
        <w:t xml:space="preserve"> в КГБПОУ «Ребрихинский лицей профессионального образования</w:t>
      </w:r>
      <w:r>
        <w:rPr>
          <w:rFonts w:eastAsiaTheme="minorHAnsi"/>
          <w:lang w:eastAsia="en-US"/>
        </w:rPr>
        <w:t xml:space="preserve">» и  на всей территории Ребрихинского и соседних районов отсутствует плавательный  бассейн и оборудованные пляжи проведение занятий по плаванию невозможно, поэтому </w:t>
      </w:r>
      <w:proofErr w:type="gramStart"/>
      <w:r>
        <w:rPr>
          <w:rFonts w:eastAsiaTheme="minorHAnsi"/>
          <w:lang w:eastAsia="en-US"/>
        </w:rPr>
        <w:t>часы</w:t>
      </w:r>
      <w:proofErr w:type="gramEnd"/>
      <w:r>
        <w:rPr>
          <w:rFonts w:eastAsiaTheme="minorHAnsi"/>
          <w:lang w:eastAsia="en-US"/>
        </w:rPr>
        <w:t xml:space="preserve"> отведенные на этот раздел используются при реализации раздела «Спортивные игры.</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 xml:space="preserve">Вариативные компоненты содержания обучения выделены курсивом.  В разделе «Спортивные игры» более благоприятными являются условия  для проведения занятий  по Волейболу и Баскетболу,  так как имеется достаточная материально-техническая база и  специализации преподавателей «Физической культуры» по этим видам спорта. </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Специфической особенностью реализации содержания учебного предмета «Физическая культура» является ориентация образовательного процесса на получение преподавателем физического воспитания оперативной информации о степени освоения теоретических и методических знаний, умений, состоянии здоровья, физического развития, двигательной, психофизической, профессионально-прикладной подготовленности студента.</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 xml:space="preserve">С этой целью до начала обучения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студенты проходят медицинский осмотр (диспансеризацию) и компьютерное тестирование. Анализ физического </w:t>
      </w:r>
      <w:r>
        <w:rPr>
          <w:rFonts w:eastAsiaTheme="minorHAnsi"/>
          <w:lang w:eastAsia="en-US"/>
        </w:rPr>
        <w:lastRenderedPageBreak/>
        <w:t xml:space="preserve">развития, физической подготовленности, состояния основных функциональных систем позволяет определить медицинскую группу, в которой целесообразно заниматься </w:t>
      </w:r>
      <w:proofErr w:type="gramStart"/>
      <w:r>
        <w:rPr>
          <w:rFonts w:eastAsiaTheme="minorHAnsi"/>
          <w:lang w:eastAsia="en-US"/>
        </w:rPr>
        <w:t>обучающимся</w:t>
      </w:r>
      <w:proofErr w:type="gramEnd"/>
      <w:r>
        <w:rPr>
          <w:rFonts w:eastAsiaTheme="minorHAnsi"/>
          <w:lang w:eastAsia="en-US"/>
        </w:rPr>
        <w:t>: основная, подготовительная или специальная.</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К основной медицинской группе относятся студенты, не имеющие отклонений в состоянии здоровья, с хорошим физическим развитием и достаточной физической подготовленностью.</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К подготовительной медицинской группе относятся лица с недостаточным физическим развитием, слабой физической подготовленностью, без отклонений или с незначительными временными отклонениями в состоянии здоровья.</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К специальной медицинской группе относятся студенты, имеющие патологические отклонения в состоянии здоровья.</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Используя результаты медицинского осмотра студента, его индивидуальное желание заниматься тем или иным видом двигательной активности, преподаватель физического воспитания распределяет студентов в учебные отделения: спортивное,</w:t>
      </w:r>
    </w:p>
    <w:p w:rsidR="00D43BD0" w:rsidRDefault="00D43BD0" w:rsidP="00D43BD0">
      <w:pPr>
        <w:autoSpaceDE w:val="0"/>
        <w:autoSpaceDN w:val="0"/>
        <w:adjustRightInd w:val="0"/>
        <w:jc w:val="both"/>
        <w:rPr>
          <w:rFonts w:eastAsiaTheme="minorHAnsi"/>
          <w:lang w:eastAsia="en-US"/>
        </w:rPr>
      </w:pPr>
      <w:r>
        <w:rPr>
          <w:rFonts w:eastAsiaTheme="minorHAnsi"/>
          <w:lang w:eastAsia="en-US"/>
        </w:rPr>
        <w:t>подготовительное и специальное.</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 xml:space="preserve">На </w:t>
      </w:r>
      <w:r>
        <w:rPr>
          <w:rFonts w:eastAsiaTheme="minorHAnsi"/>
          <w:iCs/>
          <w:lang w:eastAsia="en-US"/>
        </w:rPr>
        <w:t>спортивное</w:t>
      </w:r>
      <w:r w:rsidR="00B02E80">
        <w:rPr>
          <w:rFonts w:eastAsiaTheme="minorHAnsi"/>
          <w:iCs/>
          <w:lang w:eastAsia="en-US"/>
        </w:rPr>
        <w:t xml:space="preserve"> </w:t>
      </w:r>
      <w:r>
        <w:rPr>
          <w:rFonts w:eastAsiaTheme="minorHAnsi"/>
          <w:lang w:eastAsia="en-US"/>
        </w:rPr>
        <w:t xml:space="preserve">отделение зачисляются студенты основной медицинской группы, имеющие сравнительно высокий уровень физического развития и физической подготовленности, выполнившие стандартные контрольные нормативы, желающие заниматься одним из видов спорта, культивируемых в СПО. Занятия </w:t>
      </w:r>
      <w:proofErr w:type="gramStart"/>
      <w:r>
        <w:rPr>
          <w:rFonts w:eastAsiaTheme="minorHAnsi"/>
          <w:lang w:eastAsia="en-US"/>
        </w:rPr>
        <w:t>в спортивном отделении направлены в основном на подготовку к спортивным соревнованиям в избранном виде</w:t>
      </w:r>
      <w:proofErr w:type="gramEnd"/>
      <w:r>
        <w:rPr>
          <w:rFonts w:eastAsiaTheme="minorHAnsi"/>
          <w:lang w:eastAsia="en-US"/>
        </w:rPr>
        <w:t xml:space="preserve"> спорта.</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 xml:space="preserve">На </w:t>
      </w:r>
      <w:r>
        <w:rPr>
          <w:rFonts w:eastAsiaTheme="minorHAnsi"/>
          <w:iCs/>
          <w:lang w:eastAsia="en-US"/>
        </w:rPr>
        <w:t>подготовительное</w:t>
      </w:r>
      <w:r w:rsidR="00B02E80">
        <w:rPr>
          <w:rFonts w:eastAsiaTheme="minorHAnsi"/>
          <w:iCs/>
          <w:lang w:eastAsia="en-US"/>
        </w:rPr>
        <w:t xml:space="preserve"> </w:t>
      </w:r>
      <w:r>
        <w:rPr>
          <w:rFonts w:eastAsiaTheme="minorHAnsi"/>
          <w:lang w:eastAsia="en-US"/>
        </w:rPr>
        <w:t xml:space="preserve">отделение зачисляются студенты основной и подготовительной медицинских групп. Занятия носят оздоровительный характер и направлены на совершенствование общей и профессиональной двигательной подготовки </w:t>
      </w:r>
      <w:proofErr w:type="gramStart"/>
      <w:r>
        <w:rPr>
          <w:rFonts w:eastAsiaTheme="minorHAnsi"/>
          <w:lang w:eastAsia="en-US"/>
        </w:rPr>
        <w:t>обучающихся</w:t>
      </w:r>
      <w:proofErr w:type="gramEnd"/>
      <w:r>
        <w:rPr>
          <w:rFonts w:eastAsiaTheme="minorHAnsi"/>
          <w:lang w:eastAsia="en-US"/>
        </w:rPr>
        <w:t>.</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 xml:space="preserve">На </w:t>
      </w:r>
      <w:r>
        <w:rPr>
          <w:rFonts w:eastAsiaTheme="minorHAnsi"/>
          <w:iCs/>
          <w:lang w:eastAsia="en-US"/>
        </w:rPr>
        <w:t>специальное</w:t>
      </w:r>
      <w:r w:rsidR="00B02E80">
        <w:rPr>
          <w:rFonts w:eastAsiaTheme="minorHAnsi"/>
          <w:iCs/>
          <w:lang w:eastAsia="en-US"/>
        </w:rPr>
        <w:t xml:space="preserve"> </w:t>
      </w:r>
      <w:r>
        <w:rPr>
          <w:rFonts w:eastAsiaTheme="minorHAnsi"/>
          <w:lang w:eastAsia="en-US"/>
        </w:rPr>
        <w:t>отделение зачисляются студенты, отнесенные по состоянию здоровья к специальной медицинской группе. Занятия с этими студентами нацелены на устранение функциональных отклонений и недостатков в их физическом развитии, формирование правильной осанки, совершенствование физического развития, укрепление здоровья и поддержание высокой работоспособности на протяжении всего периода обучения.</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 xml:space="preserve">Таким образом, освоение содержания учебного предмета «Физическая культура» предполагает, что студентов, освобожденных от занятий физическими упражнениями, практически нет. Вместе с тем в зависимости от заболеваний двигательная активность обучающихся может снижаться или прекращаться. Студены, временно освобожденные по состоянию здоровья от практических занятий, осваивают теоретический и учебно-методический материал, готовят рефераты, выполняют </w:t>
      </w:r>
      <w:proofErr w:type="gramStart"/>
      <w:r>
        <w:rPr>
          <w:rFonts w:eastAsiaTheme="minorHAnsi"/>
          <w:lang w:eastAsia="en-US"/>
        </w:rPr>
        <w:t>индивидуальные проекты</w:t>
      </w:r>
      <w:proofErr w:type="gramEnd"/>
      <w:r>
        <w:rPr>
          <w:rFonts w:eastAsiaTheme="minorHAnsi"/>
          <w:lang w:eastAsia="en-US"/>
        </w:rPr>
        <w:t xml:space="preserve">. Темой реферата, например, может быть: «Использование индивидуальной двигательной активности и основных </w:t>
      </w:r>
      <w:proofErr w:type="spellStart"/>
      <w:r>
        <w:rPr>
          <w:rFonts w:eastAsiaTheme="minorHAnsi"/>
          <w:lang w:eastAsia="en-US"/>
        </w:rPr>
        <w:t>валеологических</w:t>
      </w:r>
      <w:proofErr w:type="spellEnd"/>
      <w:r>
        <w:rPr>
          <w:rFonts w:eastAsiaTheme="minorHAnsi"/>
          <w:lang w:eastAsia="en-US"/>
        </w:rPr>
        <w:t xml:space="preserve"> факторов для профилактики и укрепления здоровья» (</w:t>
      </w:r>
      <w:proofErr w:type="gramStart"/>
      <w:r>
        <w:rPr>
          <w:rFonts w:eastAsiaTheme="minorHAnsi"/>
          <w:lang w:eastAsia="en-US"/>
        </w:rPr>
        <w:t>при том</w:t>
      </w:r>
      <w:proofErr w:type="gramEnd"/>
      <w:r>
        <w:rPr>
          <w:rFonts w:eastAsiaTheme="minorHAnsi"/>
          <w:lang w:eastAsia="en-US"/>
        </w:rPr>
        <w:t xml:space="preserve"> или ином заболевании).</w:t>
      </w:r>
    </w:p>
    <w:p w:rsidR="00D43BD0" w:rsidRDefault="00D43BD0" w:rsidP="00B02E80">
      <w:pPr>
        <w:autoSpaceDE w:val="0"/>
        <w:autoSpaceDN w:val="0"/>
        <w:adjustRightInd w:val="0"/>
        <w:ind w:firstLine="567"/>
        <w:jc w:val="both"/>
        <w:rPr>
          <w:rFonts w:eastAsiaTheme="minorHAnsi"/>
          <w:lang w:eastAsia="en-US"/>
        </w:rPr>
      </w:pPr>
      <w:r>
        <w:rPr>
          <w:rFonts w:eastAsiaTheme="minorHAnsi"/>
          <w:lang w:eastAsia="en-US"/>
        </w:rPr>
        <w:t>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подготовленности, в том числе и для оценки их готовности к выполнению нормативов Всероссийского физкультурно-спортивного комплекса «Готов к труду и обороне» (ГТО)</w:t>
      </w:r>
    </w:p>
    <w:p w:rsidR="00D43BD0" w:rsidRDefault="00D43BD0" w:rsidP="00D43BD0">
      <w:pPr>
        <w:spacing w:before="240"/>
        <w:ind w:firstLine="567"/>
        <w:jc w:val="both"/>
        <w:rPr>
          <w:rFonts w:eastAsiaTheme="minorHAnsi"/>
          <w:bCs/>
          <w:lang w:eastAsia="en-US"/>
        </w:rPr>
      </w:pPr>
      <w:r>
        <w:rPr>
          <w:rFonts w:eastAsiaTheme="minorHAnsi"/>
          <w:lang w:eastAsia="en-US"/>
        </w:rPr>
        <w:t>Освоение содержания учебного предмета «Физическая культура»</w:t>
      </w:r>
      <w:r w:rsidR="00B02E80">
        <w:rPr>
          <w:rFonts w:eastAsiaTheme="minorHAnsi"/>
          <w:lang w:eastAsia="en-US"/>
        </w:rPr>
        <w:t xml:space="preserve"> </w:t>
      </w:r>
      <w:r>
        <w:rPr>
          <w:rFonts w:eastAsiaTheme="minorHAnsi"/>
          <w:lang w:eastAsia="en-US"/>
        </w:rPr>
        <w:t xml:space="preserve">обеспечивает достижение студентами следующих </w:t>
      </w:r>
      <w:r>
        <w:rPr>
          <w:rFonts w:eastAsiaTheme="minorHAnsi"/>
          <w:bCs/>
          <w:lang w:eastAsia="en-US"/>
        </w:rPr>
        <w:t>результатов:</w:t>
      </w:r>
    </w:p>
    <w:p w:rsidR="00D43BD0" w:rsidRDefault="00D43BD0" w:rsidP="00D43BD0">
      <w:pPr>
        <w:autoSpaceDE w:val="0"/>
        <w:autoSpaceDN w:val="0"/>
        <w:adjustRightInd w:val="0"/>
        <w:jc w:val="both"/>
        <w:rPr>
          <w:rFonts w:eastAsiaTheme="minorHAnsi"/>
          <w:b/>
          <w:bCs/>
          <w:lang w:eastAsia="en-US"/>
        </w:rPr>
      </w:pPr>
      <w:r>
        <w:rPr>
          <w:rFonts w:eastAsiaTheme="minorHAnsi"/>
          <w:b/>
          <w:bCs/>
          <w:i/>
          <w:iCs/>
          <w:lang w:eastAsia="en-US"/>
        </w:rPr>
        <w:t>личностных</w:t>
      </w:r>
      <w:r>
        <w:rPr>
          <w:rFonts w:eastAsiaTheme="minorHAnsi"/>
          <w:b/>
          <w:bCs/>
          <w:lang w:eastAsia="en-US"/>
        </w:rPr>
        <w:t>:</w:t>
      </w:r>
    </w:p>
    <w:p w:rsidR="00D43BD0" w:rsidRDefault="00D43BD0" w:rsidP="00D43BD0">
      <w:pPr>
        <w:autoSpaceDE w:val="0"/>
        <w:autoSpaceDN w:val="0"/>
        <w:adjustRightInd w:val="0"/>
        <w:jc w:val="both"/>
        <w:rPr>
          <w:rFonts w:eastAsiaTheme="minorHAnsi"/>
          <w:lang w:eastAsia="en-US"/>
        </w:rPr>
      </w:pPr>
      <w:r>
        <w:rPr>
          <w:rFonts w:eastAsiaTheme="minorHAnsi"/>
          <w:lang w:eastAsia="en-US"/>
        </w:rPr>
        <w:t xml:space="preserve">− готовность и способность </w:t>
      </w:r>
      <w:proofErr w:type="gramStart"/>
      <w:r>
        <w:rPr>
          <w:rFonts w:eastAsiaTheme="minorHAnsi"/>
          <w:lang w:eastAsia="en-US"/>
        </w:rPr>
        <w:t>обучающихся</w:t>
      </w:r>
      <w:proofErr w:type="gramEnd"/>
      <w:r>
        <w:rPr>
          <w:rFonts w:eastAsiaTheme="minorHAnsi"/>
          <w:lang w:eastAsia="en-US"/>
        </w:rPr>
        <w:t xml:space="preserve"> к саморазвитию и личностному самоопределению;</w:t>
      </w:r>
    </w:p>
    <w:p w:rsidR="00D43BD0" w:rsidRDefault="00D43BD0" w:rsidP="00D43BD0">
      <w:pPr>
        <w:autoSpaceDE w:val="0"/>
        <w:autoSpaceDN w:val="0"/>
        <w:adjustRightInd w:val="0"/>
        <w:jc w:val="both"/>
        <w:rPr>
          <w:rFonts w:eastAsiaTheme="minorHAnsi"/>
          <w:lang w:eastAsia="en-US"/>
        </w:rPr>
      </w:pPr>
      <w:r>
        <w:rPr>
          <w:rFonts w:eastAsiaTheme="minorHAnsi"/>
          <w:lang w:eastAsia="en-US"/>
        </w:rPr>
        <w:t xml:space="preserve">− </w:t>
      </w:r>
      <w:proofErr w:type="spellStart"/>
      <w:r>
        <w:rPr>
          <w:rFonts w:eastAsiaTheme="minorHAnsi"/>
          <w:lang w:eastAsia="en-US"/>
        </w:rPr>
        <w:t>сформированность</w:t>
      </w:r>
      <w:proofErr w:type="spellEnd"/>
      <w:r>
        <w:rPr>
          <w:rFonts w:eastAsiaTheme="minorHAnsi"/>
          <w:lang w:eastAsia="en-US"/>
        </w:rPr>
        <w:t xml:space="preserve"> устойчивой мотивации к здоровому образу жизни и обучению, целенаправленному личностному совершенствованию двигательной активности с </w:t>
      </w:r>
      <w:proofErr w:type="spellStart"/>
      <w:r>
        <w:rPr>
          <w:rFonts w:eastAsiaTheme="minorHAnsi"/>
          <w:lang w:eastAsia="en-US"/>
        </w:rPr>
        <w:t>валеологической</w:t>
      </w:r>
      <w:proofErr w:type="spellEnd"/>
      <w:r>
        <w:rPr>
          <w:rFonts w:eastAsiaTheme="minorHAnsi"/>
          <w:lang w:eastAsia="en-US"/>
        </w:rPr>
        <w:t xml:space="preserve"> и профессиональной направленностью, неприятию вредных привычек: курения, употребления алкоголя, наркотиков;</w:t>
      </w:r>
    </w:p>
    <w:p w:rsidR="00D43BD0" w:rsidRDefault="00D43BD0" w:rsidP="00D43BD0">
      <w:pPr>
        <w:autoSpaceDE w:val="0"/>
        <w:autoSpaceDN w:val="0"/>
        <w:adjustRightInd w:val="0"/>
        <w:jc w:val="both"/>
        <w:rPr>
          <w:rFonts w:eastAsiaTheme="minorHAnsi"/>
          <w:lang w:eastAsia="en-US"/>
        </w:rPr>
      </w:pPr>
      <w:r>
        <w:rPr>
          <w:rFonts w:eastAsiaTheme="minorHAnsi"/>
          <w:lang w:eastAsia="en-US"/>
        </w:rPr>
        <w:lastRenderedPageBreak/>
        <w:t>− потребность к самостоятельному использованию физической культуры как составляющей доминанты здоровья;</w:t>
      </w:r>
    </w:p>
    <w:p w:rsidR="00D43BD0" w:rsidRDefault="00D43BD0" w:rsidP="00D43BD0">
      <w:pPr>
        <w:autoSpaceDE w:val="0"/>
        <w:autoSpaceDN w:val="0"/>
        <w:adjustRightInd w:val="0"/>
        <w:jc w:val="both"/>
        <w:rPr>
          <w:rFonts w:eastAsiaTheme="minorHAnsi"/>
          <w:lang w:eastAsia="en-US"/>
        </w:rPr>
      </w:pPr>
      <w:r>
        <w:rPr>
          <w:rFonts w:eastAsiaTheme="minorHAnsi"/>
          <w:lang w:eastAsia="en-US"/>
        </w:rPr>
        <w:t>− приобретение личного опыта творческого использования профессионально-оздоровительных средств и методов двигательной активности;</w:t>
      </w:r>
    </w:p>
    <w:p w:rsidR="00D43BD0" w:rsidRDefault="00D43BD0" w:rsidP="00D43BD0">
      <w:pPr>
        <w:autoSpaceDE w:val="0"/>
        <w:autoSpaceDN w:val="0"/>
        <w:adjustRightInd w:val="0"/>
        <w:jc w:val="both"/>
        <w:rPr>
          <w:rFonts w:eastAsiaTheme="minorHAnsi"/>
          <w:lang w:eastAsia="en-US"/>
        </w:rPr>
      </w:pPr>
      <w:proofErr w:type="gramStart"/>
      <w:r>
        <w:rPr>
          <w:rFonts w:eastAsiaTheme="minorHAnsi"/>
          <w:lang w:eastAsia="en-US"/>
        </w:rPr>
        <w:t>− 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w:t>
      </w:r>
      <w:proofErr w:type="gramEnd"/>
    </w:p>
    <w:p w:rsidR="00D43BD0" w:rsidRDefault="00D43BD0" w:rsidP="00D43BD0">
      <w:pPr>
        <w:autoSpaceDE w:val="0"/>
        <w:autoSpaceDN w:val="0"/>
        <w:adjustRightInd w:val="0"/>
        <w:jc w:val="both"/>
        <w:rPr>
          <w:rFonts w:eastAsiaTheme="minorHAnsi"/>
          <w:lang w:eastAsia="en-US"/>
        </w:rPr>
      </w:pPr>
      <w:r>
        <w:rPr>
          <w:rFonts w:eastAsiaTheme="minorHAnsi"/>
          <w:lang w:eastAsia="en-US"/>
        </w:rPr>
        <w:t>− готовность самостоятельно использовать в трудовых и жизненных ситуациях навыки профессиональной адаптивной физической культуры;</w:t>
      </w:r>
    </w:p>
    <w:p w:rsidR="00D43BD0" w:rsidRDefault="00D43BD0" w:rsidP="00D43BD0">
      <w:pPr>
        <w:autoSpaceDE w:val="0"/>
        <w:autoSpaceDN w:val="0"/>
        <w:adjustRightInd w:val="0"/>
        <w:jc w:val="both"/>
        <w:rPr>
          <w:rFonts w:eastAsiaTheme="minorHAnsi"/>
          <w:lang w:eastAsia="en-US"/>
        </w:rPr>
      </w:pPr>
      <w:r>
        <w:rPr>
          <w:rFonts w:eastAsiaTheme="minorHAnsi"/>
          <w:lang w:eastAsia="en-US"/>
        </w:rPr>
        <w:t>−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w:t>
      </w:r>
    </w:p>
    <w:p w:rsidR="00D43BD0" w:rsidRDefault="00D43BD0" w:rsidP="00D43BD0">
      <w:pPr>
        <w:autoSpaceDE w:val="0"/>
        <w:autoSpaceDN w:val="0"/>
        <w:adjustRightInd w:val="0"/>
        <w:jc w:val="both"/>
        <w:rPr>
          <w:rFonts w:eastAsiaTheme="minorHAnsi"/>
          <w:lang w:eastAsia="en-US"/>
        </w:rPr>
      </w:pPr>
      <w:r>
        <w:rPr>
          <w:rFonts w:eastAsiaTheme="minorHAnsi"/>
          <w:lang w:eastAsia="en-US"/>
        </w:rPr>
        <w:t>− способность 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w:t>
      </w:r>
    </w:p>
    <w:p w:rsidR="00D43BD0" w:rsidRDefault="00D43BD0" w:rsidP="00D43BD0">
      <w:pPr>
        <w:autoSpaceDE w:val="0"/>
        <w:autoSpaceDN w:val="0"/>
        <w:adjustRightInd w:val="0"/>
        <w:jc w:val="both"/>
        <w:rPr>
          <w:rFonts w:eastAsiaTheme="minorHAnsi"/>
          <w:lang w:eastAsia="en-US"/>
        </w:rPr>
      </w:pPr>
      <w:r>
        <w:rPr>
          <w:rFonts w:eastAsiaTheme="minorHAnsi"/>
          <w:lang w:eastAsia="en-US"/>
        </w:rPr>
        <w:t>− 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эффективно разрешать конфликты;</w:t>
      </w:r>
    </w:p>
    <w:p w:rsidR="00D43BD0" w:rsidRDefault="00D43BD0" w:rsidP="00D43BD0">
      <w:pPr>
        <w:autoSpaceDE w:val="0"/>
        <w:autoSpaceDN w:val="0"/>
        <w:adjustRightInd w:val="0"/>
        <w:jc w:val="both"/>
        <w:rPr>
          <w:rFonts w:eastAsiaTheme="minorHAnsi"/>
          <w:lang w:eastAsia="en-US"/>
        </w:rPr>
      </w:pPr>
      <w:r>
        <w:rPr>
          <w:rFonts w:eastAsiaTheme="minorHAnsi"/>
          <w:lang w:eastAsia="en-US"/>
        </w:rPr>
        <w:t>− 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w:t>
      </w:r>
    </w:p>
    <w:p w:rsidR="00D43BD0" w:rsidRDefault="00D43BD0" w:rsidP="00D43BD0">
      <w:pPr>
        <w:autoSpaceDE w:val="0"/>
        <w:autoSpaceDN w:val="0"/>
        <w:adjustRightInd w:val="0"/>
        <w:jc w:val="both"/>
        <w:rPr>
          <w:rFonts w:eastAsiaTheme="minorHAnsi"/>
          <w:lang w:eastAsia="en-US"/>
        </w:rPr>
      </w:pPr>
      <w:r>
        <w:rPr>
          <w:rFonts w:eastAsiaTheme="minorHAnsi"/>
          <w:lang w:eastAsia="en-US"/>
        </w:rPr>
        <w:t>− умение оказывать первую помощь при занятиях спортивно-оздоровительной деятельностью;</w:t>
      </w:r>
    </w:p>
    <w:p w:rsidR="00D43BD0" w:rsidRDefault="00D43BD0" w:rsidP="00D43BD0">
      <w:pPr>
        <w:autoSpaceDE w:val="0"/>
        <w:autoSpaceDN w:val="0"/>
        <w:adjustRightInd w:val="0"/>
        <w:jc w:val="both"/>
        <w:rPr>
          <w:rFonts w:eastAsiaTheme="minorHAnsi"/>
          <w:lang w:eastAsia="en-US"/>
        </w:rPr>
      </w:pPr>
      <w:r>
        <w:rPr>
          <w:rFonts w:eastAsiaTheme="minorHAnsi"/>
          <w:lang w:eastAsia="en-US"/>
        </w:rPr>
        <w:t>− патриотизм, уважение к своему народу, чувство ответственности перед Родиной;</w:t>
      </w:r>
    </w:p>
    <w:p w:rsidR="00D43BD0" w:rsidRDefault="00D43BD0" w:rsidP="00D43BD0">
      <w:pPr>
        <w:autoSpaceDE w:val="0"/>
        <w:autoSpaceDN w:val="0"/>
        <w:adjustRightInd w:val="0"/>
        <w:jc w:val="both"/>
        <w:rPr>
          <w:rFonts w:eastAsiaTheme="minorHAnsi"/>
          <w:lang w:eastAsia="en-US"/>
        </w:rPr>
      </w:pPr>
      <w:r>
        <w:rPr>
          <w:rFonts w:eastAsiaTheme="minorHAnsi"/>
          <w:lang w:eastAsia="en-US"/>
        </w:rPr>
        <w:t>− готовность к служению Отечеству, его защите;</w:t>
      </w:r>
    </w:p>
    <w:p w:rsidR="00D43BD0" w:rsidRDefault="00D43BD0" w:rsidP="00D43BD0">
      <w:pPr>
        <w:autoSpaceDE w:val="0"/>
        <w:autoSpaceDN w:val="0"/>
        <w:adjustRightInd w:val="0"/>
        <w:jc w:val="both"/>
        <w:rPr>
          <w:rFonts w:eastAsiaTheme="minorHAnsi"/>
          <w:b/>
          <w:bCs/>
          <w:lang w:eastAsia="en-US"/>
        </w:rPr>
      </w:pPr>
      <w:r>
        <w:rPr>
          <w:rFonts w:eastAsiaTheme="minorHAnsi"/>
          <w:lang w:eastAsia="en-US"/>
        </w:rPr>
        <w:t xml:space="preserve">• </w:t>
      </w:r>
      <w:proofErr w:type="spellStart"/>
      <w:r>
        <w:rPr>
          <w:rFonts w:eastAsiaTheme="minorHAnsi"/>
          <w:b/>
          <w:bCs/>
          <w:i/>
          <w:iCs/>
          <w:lang w:eastAsia="en-US"/>
        </w:rPr>
        <w:t>метапредметных</w:t>
      </w:r>
      <w:proofErr w:type="spellEnd"/>
      <w:r>
        <w:rPr>
          <w:rFonts w:eastAsiaTheme="minorHAnsi"/>
          <w:b/>
          <w:bCs/>
          <w:lang w:eastAsia="en-US"/>
        </w:rPr>
        <w:t>:</w:t>
      </w:r>
    </w:p>
    <w:p w:rsidR="00D43BD0" w:rsidRDefault="00D43BD0" w:rsidP="00D43BD0">
      <w:pPr>
        <w:autoSpaceDE w:val="0"/>
        <w:autoSpaceDN w:val="0"/>
        <w:adjustRightInd w:val="0"/>
        <w:jc w:val="both"/>
        <w:rPr>
          <w:rFonts w:eastAsiaTheme="minorHAnsi"/>
          <w:lang w:eastAsia="en-US"/>
        </w:rPr>
      </w:pPr>
      <w:r>
        <w:rPr>
          <w:rFonts w:eastAsiaTheme="minorHAnsi"/>
          <w:lang w:eastAsia="en-US"/>
        </w:rPr>
        <w:t xml:space="preserve">− способность использовать </w:t>
      </w:r>
      <w:proofErr w:type="spellStart"/>
      <w:r>
        <w:rPr>
          <w:rFonts w:eastAsiaTheme="minorHAnsi"/>
          <w:lang w:eastAsia="en-US"/>
        </w:rPr>
        <w:t>межпредметные</w:t>
      </w:r>
      <w:proofErr w:type="spellEnd"/>
      <w:r>
        <w:rPr>
          <w:rFonts w:eastAsiaTheme="minorHAnsi"/>
          <w:lang w:eastAsia="en-US"/>
        </w:rPr>
        <w:t xml:space="preserve"> понятия и универсальные учебные действия (регулятивные, познавательные, коммуникативные) в познавательной, спортивной, физкультурной, оздоровительной и социальной практике;</w:t>
      </w:r>
    </w:p>
    <w:p w:rsidR="00D43BD0" w:rsidRDefault="00D43BD0" w:rsidP="00D43BD0">
      <w:pPr>
        <w:autoSpaceDE w:val="0"/>
        <w:autoSpaceDN w:val="0"/>
        <w:adjustRightInd w:val="0"/>
        <w:jc w:val="both"/>
        <w:rPr>
          <w:rFonts w:eastAsiaTheme="minorHAnsi"/>
          <w:lang w:eastAsia="en-US"/>
        </w:rPr>
      </w:pPr>
      <w:r>
        <w:rPr>
          <w:rFonts w:eastAsiaTheme="minorHAnsi"/>
          <w:lang w:eastAsia="en-US"/>
        </w:rPr>
        <w:t>− готовность учебного сотрудничества с преподавателями и сверстниками с использованием специальных средств и методов двигательной активности;</w:t>
      </w:r>
    </w:p>
    <w:p w:rsidR="00D43BD0" w:rsidRDefault="00D43BD0" w:rsidP="00D43BD0">
      <w:pPr>
        <w:autoSpaceDE w:val="0"/>
        <w:autoSpaceDN w:val="0"/>
        <w:adjustRightInd w:val="0"/>
        <w:jc w:val="both"/>
        <w:rPr>
          <w:rFonts w:eastAsiaTheme="minorHAnsi"/>
          <w:lang w:eastAsia="en-US"/>
        </w:rPr>
      </w:pPr>
      <w:r>
        <w:rPr>
          <w:rFonts w:eastAsiaTheme="minorHAnsi"/>
          <w:lang w:eastAsia="en-US"/>
        </w:rPr>
        <w:t>− 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w:t>
      </w:r>
    </w:p>
    <w:p w:rsidR="00D43BD0" w:rsidRDefault="00D43BD0" w:rsidP="00D43BD0">
      <w:pPr>
        <w:autoSpaceDE w:val="0"/>
        <w:autoSpaceDN w:val="0"/>
        <w:adjustRightInd w:val="0"/>
        <w:jc w:val="both"/>
        <w:rPr>
          <w:rFonts w:eastAsiaTheme="minorHAnsi"/>
          <w:lang w:eastAsia="en-US"/>
        </w:rPr>
      </w:pPr>
      <w:r>
        <w:rPr>
          <w:rFonts w:eastAsiaTheme="minorHAnsi"/>
          <w:lang w:eastAsia="en-US"/>
        </w:rP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w:t>
      </w:r>
    </w:p>
    <w:p w:rsidR="00D43BD0" w:rsidRDefault="00D43BD0" w:rsidP="00D43BD0">
      <w:pPr>
        <w:autoSpaceDE w:val="0"/>
        <w:autoSpaceDN w:val="0"/>
        <w:adjustRightInd w:val="0"/>
        <w:jc w:val="both"/>
        <w:rPr>
          <w:rFonts w:eastAsiaTheme="minorHAnsi"/>
          <w:lang w:eastAsia="en-US"/>
        </w:rPr>
      </w:pPr>
      <w:r>
        <w:rPr>
          <w:rFonts w:eastAsiaTheme="minorHAnsi"/>
          <w:lang w:eastAsia="en-US"/>
        </w:rPr>
        <w:t>− формирование навыков участия в различных видах соревновательной деятельности, моделирующих профессиональную подготовку;</w:t>
      </w:r>
    </w:p>
    <w:p w:rsidR="00D43BD0" w:rsidRDefault="00D43BD0" w:rsidP="00D43BD0">
      <w:pPr>
        <w:autoSpaceDE w:val="0"/>
        <w:autoSpaceDN w:val="0"/>
        <w:adjustRightInd w:val="0"/>
        <w:jc w:val="both"/>
        <w:rPr>
          <w:rFonts w:eastAsiaTheme="minorHAnsi"/>
          <w:lang w:eastAsia="en-US"/>
        </w:rPr>
      </w:pPr>
      <w:r>
        <w:rPr>
          <w:rFonts w:eastAsiaTheme="minorHAnsi"/>
          <w:lang w:eastAsia="en-US"/>
        </w:rPr>
        <w:t>−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w:t>
      </w:r>
    </w:p>
    <w:p w:rsidR="00D43BD0" w:rsidRDefault="00D43BD0" w:rsidP="00D43BD0">
      <w:pPr>
        <w:autoSpaceDE w:val="0"/>
        <w:autoSpaceDN w:val="0"/>
        <w:adjustRightInd w:val="0"/>
        <w:jc w:val="both"/>
        <w:rPr>
          <w:rFonts w:eastAsiaTheme="minorHAnsi"/>
          <w:b/>
          <w:bCs/>
          <w:i/>
          <w:iCs/>
          <w:lang w:eastAsia="en-US"/>
        </w:rPr>
      </w:pPr>
      <w:r>
        <w:rPr>
          <w:rFonts w:eastAsiaTheme="minorHAnsi"/>
          <w:lang w:eastAsia="en-US"/>
        </w:rPr>
        <w:t xml:space="preserve">• </w:t>
      </w:r>
      <w:r>
        <w:rPr>
          <w:rFonts w:eastAsiaTheme="minorHAnsi"/>
          <w:b/>
          <w:bCs/>
          <w:i/>
          <w:iCs/>
          <w:lang w:eastAsia="en-US"/>
        </w:rPr>
        <w:t>предметных:</w:t>
      </w:r>
    </w:p>
    <w:p w:rsidR="003C580B" w:rsidRDefault="00D43BD0" w:rsidP="00D43BD0">
      <w:pPr>
        <w:autoSpaceDE w:val="0"/>
        <w:autoSpaceDN w:val="0"/>
        <w:adjustRightInd w:val="0"/>
        <w:jc w:val="both"/>
      </w:pPr>
      <w:r>
        <w:rPr>
          <w:rFonts w:eastAsiaTheme="minorHAnsi"/>
          <w:lang w:eastAsia="en-US"/>
        </w:rPr>
        <w:t xml:space="preserve">− </w:t>
      </w:r>
      <w:proofErr w:type="spellStart"/>
      <w:r w:rsidR="003C580B">
        <w:t>мение</w:t>
      </w:r>
      <w:proofErr w:type="spellEnd"/>
      <w:r w:rsidR="003C580B">
        <w:t xml:space="preserve">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 </w:t>
      </w:r>
    </w:p>
    <w:p w:rsidR="00D43BD0" w:rsidRDefault="00D43BD0" w:rsidP="00D43BD0">
      <w:pPr>
        <w:autoSpaceDE w:val="0"/>
        <w:autoSpaceDN w:val="0"/>
        <w:adjustRightInd w:val="0"/>
        <w:jc w:val="both"/>
        <w:rPr>
          <w:rFonts w:eastAsiaTheme="minorHAnsi"/>
          <w:lang w:eastAsia="en-US"/>
        </w:rPr>
      </w:pPr>
      <w:r>
        <w:rPr>
          <w:rFonts w:eastAsiaTheme="minorHAnsi"/>
          <w:lang w:eastAsia="en-US"/>
        </w:rPr>
        <w:lastRenderedPageBreak/>
        <w:t>−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D43BD0" w:rsidRDefault="00D43BD0" w:rsidP="00D43BD0">
      <w:pPr>
        <w:autoSpaceDE w:val="0"/>
        <w:autoSpaceDN w:val="0"/>
        <w:adjustRightInd w:val="0"/>
        <w:jc w:val="both"/>
        <w:rPr>
          <w:rFonts w:eastAsiaTheme="minorHAnsi"/>
          <w:lang w:eastAsia="en-US"/>
        </w:rPr>
      </w:pPr>
      <w:r>
        <w:rPr>
          <w:rFonts w:eastAsiaTheme="minorHAnsi"/>
          <w:lang w:eastAsia="en-US"/>
        </w:rPr>
        <w:t>−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D43BD0" w:rsidRDefault="00D43BD0" w:rsidP="00D43BD0">
      <w:pPr>
        <w:autoSpaceDE w:val="0"/>
        <w:autoSpaceDN w:val="0"/>
        <w:adjustRightInd w:val="0"/>
        <w:jc w:val="both"/>
        <w:rPr>
          <w:rFonts w:eastAsiaTheme="minorHAnsi"/>
          <w:lang w:eastAsia="en-US"/>
        </w:rPr>
      </w:pPr>
      <w:r>
        <w:rPr>
          <w:rFonts w:eastAsiaTheme="minorHAnsi"/>
          <w:lang w:eastAsia="en-US"/>
        </w:rP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D43BD0" w:rsidRDefault="00D43BD0" w:rsidP="00D43BD0">
      <w:pPr>
        <w:autoSpaceDE w:val="0"/>
        <w:autoSpaceDN w:val="0"/>
        <w:adjustRightInd w:val="0"/>
        <w:jc w:val="both"/>
        <w:rPr>
          <w:rFonts w:eastAsiaTheme="minorHAnsi"/>
          <w:lang w:eastAsia="en-US"/>
        </w:rPr>
      </w:pPr>
      <w:r>
        <w:rPr>
          <w:rFonts w:eastAsiaTheme="minorHAnsi"/>
          <w:lang w:eastAsia="en-US"/>
        </w:rPr>
        <w:t xml:space="preserve">− владение техническими приемами и двигательными действиями базовых видов спорта, активное применение их в игровой </w:t>
      </w:r>
      <w:r w:rsidR="003C580B">
        <w:rPr>
          <w:rFonts w:eastAsiaTheme="minorHAnsi"/>
          <w:lang w:eastAsia="en-US"/>
        </w:rPr>
        <w:t>и соревновательной деятельности.</w:t>
      </w:r>
      <w:r>
        <w:rPr>
          <w:rFonts w:eastAsiaTheme="minorHAnsi"/>
          <w:lang w:eastAsia="en-US"/>
        </w:rPr>
        <w:t xml:space="preserve"> </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Изучение общеобразовательной учебного предмета «Физическая культура»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(ППССЗ).</w:t>
      </w:r>
    </w:p>
    <w:p w:rsidR="003C580B" w:rsidRPr="00270A00" w:rsidRDefault="003C580B" w:rsidP="003C580B">
      <w:pPr>
        <w:jc w:val="both"/>
      </w:pPr>
      <w:r w:rsidRPr="00270A00">
        <w:t>Данная программа способствует формированию общих компетенций:</w:t>
      </w:r>
    </w:p>
    <w:p w:rsidR="003C580B" w:rsidRPr="00270A00" w:rsidRDefault="003C580B" w:rsidP="003C5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270A00">
        <w:t>ОК 1.  Понимать сущность и социальную значимость своей будущей профессии, проявлять к ней устойчивый интерес, через написание сочинений, эссе, рефератов.</w:t>
      </w:r>
    </w:p>
    <w:p w:rsidR="003C580B" w:rsidRPr="00270A00" w:rsidRDefault="003C580B" w:rsidP="003C5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270A00">
        <w:t>ОК 2. Организовывать собственную деятельность, исходя из цели и способов ее достижения</w:t>
      </w:r>
      <w:proofErr w:type="gramStart"/>
      <w:r w:rsidRPr="00270A00">
        <w:t xml:space="preserve"> .</w:t>
      </w:r>
      <w:proofErr w:type="gramEnd"/>
    </w:p>
    <w:p w:rsidR="003C580B" w:rsidRPr="00270A00" w:rsidRDefault="003C580B" w:rsidP="003C5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270A00">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через написание рецензии, аннотации.</w:t>
      </w:r>
    </w:p>
    <w:p w:rsidR="003C580B" w:rsidRPr="00270A00" w:rsidRDefault="003C580B" w:rsidP="003C5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270A00">
        <w:t>ОК 4. Осуществлять поиск информации, необходимой для эффективного выполнения профессиональных задач.</w:t>
      </w:r>
    </w:p>
    <w:p w:rsidR="003C580B" w:rsidRPr="00270A00" w:rsidRDefault="003C580B" w:rsidP="003C5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270A00">
        <w:t>ОК 5. Использовать И</w:t>
      </w:r>
      <w:proofErr w:type="gramStart"/>
      <w:r w:rsidRPr="00270A00">
        <w:t>КТ в пр</w:t>
      </w:r>
      <w:proofErr w:type="gramEnd"/>
      <w:r w:rsidRPr="00270A00">
        <w:t>офессиональной деятельности.</w:t>
      </w:r>
    </w:p>
    <w:p w:rsidR="003C580B"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 xml:space="preserve">2.4. </w:t>
      </w:r>
    </w:p>
    <w:p w:rsidR="003C580B" w:rsidRPr="00995DE3" w:rsidRDefault="003C580B" w:rsidP="003C580B">
      <w:pPr>
        <w:autoSpaceDE w:val="0"/>
        <w:autoSpaceDN w:val="0"/>
        <w:adjustRightInd w:val="0"/>
        <w:jc w:val="both"/>
        <w:rPr>
          <w:b/>
        </w:rPr>
      </w:pPr>
      <w:r w:rsidRPr="00995DE3">
        <w:rPr>
          <w:b/>
        </w:rPr>
        <w:t>Объем учебного предмета и виды учебной работы</w:t>
      </w:r>
    </w:p>
    <w:tbl>
      <w:tblPr>
        <w:tblStyle w:val="a8"/>
        <w:tblW w:w="0" w:type="auto"/>
        <w:tblInd w:w="108" w:type="dxa"/>
        <w:tblLook w:val="04A0"/>
      </w:tblPr>
      <w:tblGrid>
        <w:gridCol w:w="7797"/>
        <w:gridCol w:w="1559"/>
      </w:tblGrid>
      <w:tr w:rsidR="003C580B" w:rsidRPr="00995DE3" w:rsidTr="0019455D">
        <w:tc>
          <w:tcPr>
            <w:tcW w:w="7797"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b/>
                <w:sz w:val="24"/>
                <w:szCs w:val="24"/>
              </w:rPr>
            </w:pPr>
            <w:r w:rsidRPr="00995DE3">
              <w:rPr>
                <w:b/>
                <w:sz w:val="24"/>
                <w:szCs w:val="24"/>
              </w:rPr>
              <w:t>Вид учебной работы</w:t>
            </w:r>
          </w:p>
        </w:tc>
        <w:tc>
          <w:tcPr>
            <w:tcW w:w="1559"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b/>
                <w:sz w:val="24"/>
                <w:szCs w:val="24"/>
              </w:rPr>
            </w:pPr>
            <w:r w:rsidRPr="00995DE3">
              <w:rPr>
                <w:b/>
                <w:sz w:val="24"/>
                <w:szCs w:val="24"/>
              </w:rPr>
              <w:t>Объем часов</w:t>
            </w:r>
          </w:p>
        </w:tc>
      </w:tr>
      <w:tr w:rsidR="003C580B" w:rsidRPr="00995DE3" w:rsidTr="0019455D">
        <w:tc>
          <w:tcPr>
            <w:tcW w:w="7797"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sz w:val="24"/>
                <w:szCs w:val="24"/>
              </w:rPr>
            </w:pPr>
            <w:r w:rsidRPr="00995DE3">
              <w:rPr>
                <w:sz w:val="24"/>
                <w:szCs w:val="24"/>
              </w:rPr>
              <w:t>Объем образовательной программы</w:t>
            </w:r>
          </w:p>
        </w:tc>
        <w:tc>
          <w:tcPr>
            <w:tcW w:w="1559"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b/>
                <w:sz w:val="24"/>
                <w:szCs w:val="24"/>
              </w:rPr>
            </w:pPr>
            <w:r w:rsidRPr="00995DE3">
              <w:rPr>
                <w:b/>
                <w:sz w:val="24"/>
                <w:szCs w:val="24"/>
              </w:rPr>
              <w:t>117</w:t>
            </w:r>
          </w:p>
        </w:tc>
      </w:tr>
      <w:tr w:rsidR="003C580B" w:rsidRPr="00995DE3" w:rsidTr="0019455D">
        <w:tc>
          <w:tcPr>
            <w:tcW w:w="7797"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sz w:val="24"/>
                <w:szCs w:val="24"/>
              </w:rPr>
            </w:pPr>
            <w:r w:rsidRPr="00995DE3">
              <w:rPr>
                <w:sz w:val="24"/>
                <w:szCs w:val="24"/>
              </w:rPr>
              <w:t xml:space="preserve"> в том числе</w:t>
            </w:r>
          </w:p>
        </w:tc>
        <w:tc>
          <w:tcPr>
            <w:tcW w:w="1559" w:type="dxa"/>
            <w:tcBorders>
              <w:top w:val="single" w:sz="4" w:space="0" w:color="auto"/>
              <w:left w:val="single" w:sz="4" w:space="0" w:color="auto"/>
              <w:bottom w:val="single" w:sz="4" w:space="0" w:color="auto"/>
              <w:right w:val="single" w:sz="4" w:space="0" w:color="auto"/>
            </w:tcBorders>
          </w:tcPr>
          <w:p w:rsidR="003C580B" w:rsidRPr="00995DE3" w:rsidRDefault="003C580B" w:rsidP="0019455D">
            <w:pPr>
              <w:autoSpaceDE w:val="0"/>
              <w:autoSpaceDN w:val="0"/>
              <w:adjustRightInd w:val="0"/>
              <w:jc w:val="both"/>
              <w:rPr>
                <w:b/>
                <w:sz w:val="24"/>
                <w:szCs w:val="24"/>
              </w:rPr>
            </w:pPr>
          </w:p>
        </w:tc>
      </w:tr>
      <w:tr w:rsidR="003C580B" w:rsidRPr="00995DE3" w:rsidTr="0019455D">
        <w:tc>
          <w:tcPr>
            <w:tcW w:w="7797"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sz w:val="24"/>
                <w:szCs w:val="24"/>
              </w:rPr>
            </w:pPr>
            <w:r w:rsidRPr="00995DE3">
              <w:rPr>
                <w:sz w:val="24"/>
                <w:szCs w:val="24"/>
              </w:rPr>
              <w:t>- теоретическое обучение</w:t>
            </w:r>
          </w:p>
        </w:tc>
        <w:tc>
          <w:tcPr>
            <w:tcW w:w="1559"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b/>
                <w:sz w:val="24"/>
                <w:szCs w:val="24"/>
              </w:rPr>
            </w:pPr>
            <w:r w:rsidRPr="00995DE3">
              <w:rPr>
                <w:b/>
                <w:sz w:val="24"/>
                <w:szCs w:val="24"/>
              </w:rPr>
              <w:t>18</w:t>
            </w:r>
          </w:p>
        </w:tc>
      </w:tr>
      <w:tr w:rsidR="003C580B" w:rsidRPr="00995DE3" w:rsidTr="0019455D">
        <w:tc>
          <w:tcPr>
            <w:tcW w:w="7797"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sz w:val="24"/>
                <w:szCs w:val="24"/>
              </w:rPr>
            </w:pPr>
            <w:r w:rsidRPr="00995DE3">
              <w:rPr>
                <w:sz w:val="24"/>
                <w:szCs w:val="24"/>
              </w:rPr>
              <w:t>в том числе</w:t>
            </w:r>
          </w:p>
        </w:tc>
        <w:tc>
          <w:tcPr>
            <w:tcW w:w="1559" w:type="dxa"/>
            <w:tcBorders>
              <w:top w:val="single" w:sz="4" w:space="0" w:color="auto"/>
              <w:left w:val="single" w:sz="4" w:space="0" w:color="auto"/>
              <w:bottom w:val="single" w:sz="4" w:space="0" w:color="auto"/>
              <w:right w:val="single" w:sz="4" w:space="0" w:color="auto"/>
            </w:tcBorders>
          </w:tcPr>
          <w:p w:rsidR="003C580B" w:rsidRPr="00995DE3" w:rsidRDefault="003C580B" w:rsidP="0019455D">
            <w:pPr>
              <w:autoSpaceDE w:val="0"/>
              <w:autoSpaceDN w:val="0"/>
              <w:adjustRightInd w:val="0"/>
              <w:jc w:val="both"/>
              <w:rPr>
                <w:b/>
                <w:sz w:val="24"/>
                <w:szCs w:val="24"/>
              </w:rPr>
            </w:pPr>
          </w:p>
        </w:tc>
      </w:tr>
      <w:tr w:rsidR="003C580B" w:rsidRPr="00995DE3" w:rsidTr="0019455D">
        <w:tc>
          <w:tcPr>
            <w:tcW w:w="7797"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sz w:val="24"/>
                <w:szCs w:val="24"/>
              </w:rPr>
            </w:pPr>
            <w:r w:rsidRPr="00995DE3">
              <w:rPr>
                <w:sz w:val="24"/>
                <w:szCs w:val="24"/>
              </w:rPr>
              <w:t>контрольные работы</w:t>
            </w:r>
          </w:p>
        </w:tc>
        <w:tc>
          <w:tcPr>
            <w:tcW w:w="1559"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b/>
                <w:sz w:val="24"/>
                <w:szCs w:val="24"/>
              </w:rPr>
            </w:pPr>
            <w:r>
              <w:rPr>
                <w:b/>
                <w:sz w:val="24"/>
                <w:szCs w:val="24"/>
              </w:rPr>
              <w:t>2</w:t>
            </w:r>
          </w:p>
        </w:tc>
      </w:tr>
      <w:tr w:rsidR="003C580B" w:rsidRPr="00995DE3" w:rsidTr="0019455D">
        <w:tc>
          <w:tcPr>
            <w:tcW w:w="7797"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sz w:val="24"/>
                <w:szCs w:val="24"/>
              </w:rPr>
            </w:pPr>
            <w:r w:rsidRPr="00995DE3">
              <w:rPr>
                <w:sz w:val="24"/>
                <w:szCs w:val="24"/>
              </w:rPr>
              <w:t>-лабораторные работы</w:t>
            </w:r>
          </w:p>
        </w:tc>
        <w:tc>
          <w:tcPr>
            <w:tcW w:w="1559"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b/>
                <w:sz w:val="24"/>
                <w:szCs w:val="24"/>
              </w:rPr>
            </w:pPr>
            <w:r w:rsidRPr="00995DE3">
              <w:rPr>
                <w:b/>
                <w:sz w:val="24"/>
                <w:szCs w:val="24"/>
              </w:rPr>
              <w:t>-</w:t>
            </w:r>
          </w:p>
        </w:tc>
      </w:tr>
      <w:tr w:rsidR="003C580B" w:rsidRPr="00995DE3" w:rsidTr="0019455D">
        <w:tc>
          <w:tcPr>
            <w:tcW w:w="7797"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sz w:val="24"/>
                <w:szCs w:val="24"/>
              </w:rPr>
            </w:pPr>
            <w:r w:rsidRPr="00995DE3">
              <w:rPr>
                <w:sz w:val="24"/>
                <w:szCs w:val="24"/>
              </w:rPr>
              <w:t>-практические занятия</w:t>
            </w:r>
          </w:p>
        </w:tc>
        <w:tc>
          <w:tcPr>
            <w:tcW w:w="1559"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b/>
                <w:sz w:val="24"/>
                <w:szCs w:val="24"/>
              </w:rPr>
            </w:pPr>
            <w:r>
              <w:rPr>
                <w:b/>
                <w:sz w:val="24"/>
                <w:szCs w:val="24"/>
              </w:rPr>
              <w:t>92</w:t>
            </w:r>
          </w:p>
        </w:tc>
      </w:tr>
      <w:tr w:rsidR="003C580B" w:rsidRPr="00995DE3" w:rsidTr="0019455D">
        <w:tc>
          <w:tcPr>
            <w:tcW w:w="7797"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sz w:val="24"/>
                <w:szCs w:val="24"/>
              </w:rPr>
            </w:pPr>
            <w:r w:rsidRPr="00995DE3">
              <w:rPr>
                <w:sz w:val="24"/>
                <w:szCs w:val="24"/>
              </w:rPr>
              <w:t>Самостоятельная работа</w:t>
            </w:r>
          </w:p>
        </w:tc>
        <w:tc>
          <w:tcPr>
            <w:tcW w:w="1559"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b/>
                <w:sz w:val="24"/>
                <w:szCs w:val="24"/>
              </w:rPr>
            </w:pPr>
            <w:r w:rsidRPr="00995DE3">
              <w:rPr>
                <w:b/>
                <w:sz w:val="24"/>
                <w:szCs w:val="24"/>
              </w:rPr>
              <w:t>-</w:t>
            </w:r>
          </w:p>
        </w:tc>
      </w:tr>
      <w:tr w:rsidR="003C580B" w:rsidRPr="00995DE3" w:rsidTr="0019455D">
        <w:tc>
          <w:tcPr>
            <w:tcW w:w="7797"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sz w:val="24"/>
                <w:szCs w:val="24"/>
              </w:rPr>
            </w:pPr>
            <w:r w:rsidRPr="00995DE3">
              <w:rPr>
                <w:sz w:val="24"/>
                <w:szCs w:val="24"/>
              </w:rPr>
              <w:t>Консультации</w:t>
            </w:r>
          </w:p>
        </w:tc>
        <w:tc>
          <w:tcPr>
            <w:tcW w:w="1559"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b/>
                <w:sz w:val="24"/>
                <w:szCs w:val="24"/>
              </w:rPr>
            </w:pPr>
            <w:r w:rsidRPr="00995DE3">
              <w:rPr>
                <w:b/>
                <w:sz w:val="24"/>
                <w:szCs w:val="24"/>
              </w:rPr>
              <w:t>-</w:t>
            </w:r>
          </w:p>
        </w:tc>
      </w:tr>
      <w:tr w:rsidR="003C580B" w:rsidRPr="00995DE3" w:rsidTr="0019455D">
        <w:tc>
          <w:tcPr>
            <w:tcW w:w="7797"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sz w:val="24"/>
                <w:szCs w:val="24"/>
              </w:rPr>
            </w:pPr>
            <w:r w:rsidRPr="00995DE3">
              <w:rPr>
                <w:rFonts w:eastAsia="Arial"/>
                <w:bCs/>
                <w:iCs/>
                <w:sz w:val="24"/>
                <w:szCs w:val="24"/>
              </w:rPr>
              <w:t xml:space="preserve">Промежуточная аттестация в </w:t>
            </w:r>
            <w:r>
              <w:rPr>
                <w:rFonts w:eastAsia="Arial"/>
                <w:bCs/>
                <w:iCs/>
                <w:sz w:val="24"/>
                <w:szCs w:val="24"/>
              </w:rPr>
              <w:t>форме зачета (1 семестр -</w:t>
            </w:r>
            <w:r w:rsidRPr="00995DE3">
              <w:rPr>
                <w:rFonts w:eastAsia="Arial"/>
                <w:bCs/>
                <w:iCs/>
                <w:sz w:val="24"/>
                <w:szCs w:val="24"/>
              </w:rPr>
              <w:t>1 час)</w:t>
            </w:r>
            <w:r>
              <w:rPr>
                <w:rFonts w:eastAsia="Arial"/>
                <w:bCs/>
                <w:iCs/>
                <w:sz w:val="24"/>
                <w:szCs w:val="24"/>
              </w:rPr>
              <w:t xml:space="preserve">   дифференцированного зачета (2</w:t>
            </w:r>
            <w:r w:rsidRPr="00995DE3">
              <w:rPr>
                <w:rFonts w:eastAsia="Arial"/>
                <w:bCs/>
                <w:iCs/>
                <w:sz w:val="24"/>
                <w:szCs w:val="24"/>
              </w:rPr>
              <w:t xml:space="preserve"> семестр – 2 часа)</w:t>
            </w:r>
          </w:p>
        </w:tc>
        <w:tc>
          <w:tcPr>
            <w:tcW w:w="1559"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b/>
                <w:sz w:val="24"/>
                <w:szCs w:val="24"/>
              </w:rPr>
            </w:pPr>
            <w:r>
              <w:rPr>
                <w:b/>
                <w:sz w:val="24"/>
                <w:szCs w:val="24"/>
              </w:rPr>
              <w:t>3</w:t>
            </w:r>
          </w:p>
        </w:tc>
      </w:tr>
    </w:tbl>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r>
        <w:rPr>
          <w:b/>
        </w:rPr>
        <w:lastRenderedPageBreak/>
        <w:t>3. ТЕМАТИЧЕСКИЙ ПЛАН</w:t>
      </w: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0"/>
        <w:gridCol w:w="992"/>
        <w:gridCol w:w="1418"/>
        <w:gridCol w:w="1422"/>
        <w:gridCol w:w="1563"/>
      </w:tblGrid>
      <w:tr w:rsidR="00D43BD0" w:rsidTr="00D43BD0">
        <w:tc>
          <w:tcPr>
            <w:tcW w:w="3649" w:type="dxa"/>
            <w:vMerge w:val="restart"/>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b/>
                <w:sz w:val="20"/>
                <w:szCs w:val="20"/>
                <w:lang w:eastAsia="en-US"/>
              </w:rPr>
            </w:pPr>
            <w:r>
              <w:rPr>
                <w:b/>
                <w:sz w:val="20"/>
                <w:szCs w:val="20"/>
                <w:lang w:eastAsia="en-US"/>
              </w:rPr>
              <w:t>Наименование частей, разделов,</w:t>
            </w:r>
          </w:p>
        </w:tc>
        <w:tc>
          <w:tcPr>
            <w:tcW w:w="3830" w:type="dxa"/>
            <w:gridSpan w:val="3"/>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b/>
                <w:sz w:val="20"/>
                <w:szCs w:val="20"/>
                <w:lang w:eastAsia="en-US"/>
              </w:rPr>
            </w:pPr>
            <w:r>
              <w:rPr>
                <w:b/>
                <w:sz w:val="20"/>
                <w:szCs w:val="20"/>
                <w:lang w:eastAsia="en-US"/>
              </w:rPr>
              <w:t xml:space="preserve">Обязательная аудиторная учебная нагрузка </w:t>
            </w:r>
            <w:proofErr w:type="gramStart"/>
            <w:r>
              <w:rPr>
                <w:b/>
                <w:sz w:val="20"/>
                <w:szCs w:val="20"/>
                <w:lang w:eastAsia="en-US"/>
              </w:rPr>
              <w:t>обучающихся</w:t>
            </w:r>
            <w:proofErr w:type="gramEnd"/>
          </w:p>
        </w:tc>
        <w:tc>
          <w:tcPr>
            <w:tcW w:w="1562" w:type="dxa"/>
            <w:vMerge w:val="restart"/>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ind w:right="-108"/>
              <w:jc w:val="center"/>
              <w:rPr>
                <w:b/>
                <w:sz w:val="20"/>
                <w:szCs w:val="20"/>
                <w:lang w:eastAsia="en-US"/>
              </w:rPr>
            </w:pPr>
            <w:r>
              <w:rPr>
                <w:sz w:val="20"/>
                <w:szCs w:val="20"/>
                <w:lang w:eastAsia="en-US"/>
              </w:rPr>
              <w:t xml:space="preserve">Количество </w:t>
            </w:r>
            <w:proofErr w:type="gramStart"/>
            <w:r>
              <w:rPr>
                <w:sz w:val="20"/>
                <w:szCs w:val="20"/>
                <w:lang w:eastAsia="en-US"/>
              </w:rPr>
              <w:t>индивидуальных проектов</w:t>
            </w:r>
            <w:proofErr w:type="gramEnd"/>
          </w:p>
        </w:tc>
      </w:tr>
      <w:tr w:rsidR="00D43BD0" w:rsidTr="00D43BD0">
        <w:trPr>
          <w:trHeight w:val="243"/>
        </w:trPr>
        <w:tc>
          <w:tcPr>
            <w:tcW w:w="9041" w:type="dxa"/>
            <w:vMerge/>
            <w:tcBorders>
              <w:top w:val="single" w:sz="4" w:space="0" w:color="auto"/>
              <w:left w:val="single" w:sz="4" w:space="0" w:color="auto"/>
              <w:bottom w:val="single" w:sz="4" w:space="0" w:color="auto"/>
              <w:right w:val="single" w:sz="4" w:space="0" w:color="auto"/>
            </w:tcBorders>
            <w:vAlign w:val="center"/>
            <w:hideMark/>
          </w:tcPr>
          <w:p w:rsidR="00D43BD0" w:rsidRDefault="00D43BD0">
            <w:pPr>
              <w:spacing w:line="276" w:lineRule="auto"/>
              <w:rPr>
                <w:b/>
                <w:sz w:val="20"/>
                <w:szCs w:val="20"/>
                <w:lang w:eastAsia="en-US"/>
              </w:rPr>
            </w:pPr>
          </w:p>
        </w:tc>
        <w:tc>
          <w:tcPr>
            <w:tcW w:w="992" w:type="dxa"/>
            <w:vMerge w:val="restart"/>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ind w:firstLine="34"/>
              <w:jc w:val="center"/>
              <w:rPr>
                <w:b/>
                <w:sz w:val="20"/>
                <w:szCs w:val="20"/>
                <w:lang w:eastAsia="en-US"/>
              </w:rPr>
            </w:pPr>
            <w:r>
              <w:rPr>
                <w:b/>
                <w:sz w:val="20"/>
                <w:szCs w:val="20"/>
                <w:lang w:eastAsia="en-US"/>
              </w:rPr>
              <w:t>Всего часов *</w:t>
            </w:r>
          </w:p>
        </w:tc>
        <w:tc>
          <w:tcPr>
            <w:tcW w:w="2838" w:type="dxa"/>
            <w:gridSpan w:val="2"/>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ind w:firstLine="34"/>
              <w:jc w:val="center"/>
              <w:rPr>
                <w:sz w:val="20"/>
                <w:szCs w:val="20"/>
                <w:lang w:eastAsia="en-US"/>
              </w:rPr>
            </w:pPr>
            <w:r>
              <w:rPr>
                <w:sz w:val="20"/>
                <w:szCs w:val="20"/>
                <w:lang w:eastAsia="en-US"/>
              </w:rPr>
              <w:t xml:space="preserve">В том числе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D43BD0" w:rsidRDefault="00D43BD0">
            <w:pPr>
              <w:spacing w:line="276" w:lineRule="auto"/>
              <w:rPr>
                <w:b/>
                <w:sz w:val="20"/>
                <w:szCs w:val="20"/>
                <w:lang w:eastAsia="en-US"/>
              </w:rPr>
            </w:pPr>
          </w:p>
        </w:tc>
      </w:tr>
      <w:tr w:rsidR="00D43BD0" w:rsidTr="00D43BD0">
        <w:trPr>
          <w:trHeight w:val="1122"/>
        </w:trPr>
        <w:tc>
          <w:tcPr>
            <w:tcW w:w="9041" w:type="dxa"/>
            <w:vMerge/>
            <w:tcBorders>
              <w:top w:val="single" w:sz="4" w:space="0" w:color="auto"/>
              <w:left w:val="single" w:sz="4" w:space="0" w:color="auto"/>
              <w:bottom w:val="single" w:sz="4" w:space="0" w:color="auto"/>
              <w:right w:val="single" w:sz="4" w:space="0" w:color="auto"/>
            </w:tcBorders>
            <w:vAlign w:val="center"/>
            <w:hideMark/>
          </w:tcPr>
          <w:p w:rsidR="00D43BD0" w:rsidRDefault="00D43BD0">
            <w:pPr>
              <w:spacing w:line="276" w:lineRule="auto"/>
              <w:rPr>
                <w:b/>
                <w:sz w:val="20"/>
                <w:szCs w:val="20"/>
                <w:lang w:eastAsia="en-US"/>
              </w:rPr>
            </w:pPr>
          </w:p>
        </w:tc>
        <w:tc>
          <w:tcPr>
            <w:tcW w:w="3830" w:type="dxa"/>
            <w:vMerge/>
            <w:tcBorders>
              <w:top w:val="single" w:sz="4" w:space="0" w:color="auto"/>
              <w:left w:val="single" w:sz="4" w:space="0" w:color="auto"/>
              <w:bottom w:val="single" w:sz="4" w:space="0" w:color="auto"/>
              <w:right w:val="single" w:sz="4" w:space="0" w:color="auto"/>
            </w:tcBorders>
            <w:vAlign w:val="center"/>
            <w:hideMark/>
          </w:tcPr>
          <w:p w:rsidR="00D43BD0" w:rsidRDefault="00D43BD0">
            <w:pPr>
              <w:spacing w:line="276" w:lineRule="auto"/>
              <w:rPr>
                <w:b/>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ind w:firstLine="34"/>
              <w:jc w:val="center"/>
              <w:rPr>
                <w:sz w:val="20"/>
                <w:szCs w:val="20"/>
                <w:lang w:eastAsia="en-US"/>
              </w:rPr>
            </w:pPr>
            <w:r>
              <w:rPr>
                <w:sz w:val="20"/>
                <w:szCs w:val="20"/>
                <w:lang w:eastAsia="en-US"/>
              </w:rPr>
              <w:t>практические работы, лабораторные работы (часы)</w:t>
            </w:r>
          </w:p>
        </w:tc>
        <w:tc>
          <w:tcPr>
            <w:tcW w:w="1421" w:type="dxa"/>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ind w:firstLine="34"/>
              <w:jc w:val="center"/>
              <w:rPr>
                <w:sz w:val="20"/>
                <w:szCs w:val="20"/>
                <w:lang w:eastAsia="en-US"/>
              </w:rPr>
            </w:pPr>
            <w:proofErr w:type="spellStart"/>
            <w:proofErr w:type="gramStart"/>
            <w:r>
              <w:rPr>
                <w:sz w:val="20"/>
                <w:szCs w:val="20"/>
                <w:lang w:eastAsia="en-US"/>
              </w:rPr>
              <w:t>Контрол</w:t>
            </w:r>
            <w:proofErr w:type="spellEnd"/>
            <w:r>
              <w:rPr>
                <w:sz w:val="20"/>
                <w:szCs w:val="20"/>
                <w:lang w:eastAsia="en-US"/>
              </w:rPr>
              <w:t xml:space="preserve"> </w:t>
            </w:r>
            <w:proofErr w:type="spellStart"/>
            <w:r>
              <w:rPr>
                <w:sz w:val="20"/>
                <w:szCs w:val="20"/>
                <w:lang w:eastAsia="en-US"/>
              </w:rPr>
              <w:t>ьные</w:t>
            </w:r>
            <w:proofErr w:type="spellEnd"/>
            <w:proofErr w:type="gramEnd"/>
            <w:r>
              <w:rPr>
                <w:sz w:val="20"/>
                <w:szCs w:val="20"/>
                <w:lang w:eastAsia="en-US"/>
              </w:rPr>
              <w:t xml:space="preserve"> работы</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D43BD0" w:rsidRDefault="00D43BD0">
            <w:pPr>
              <w:spacing w:line="276" w:lineRule="auto"/>
              <w:rPr>
                <w:b/>
                <w:sz w:val="20"/>
                <w:szCs w:val="20"/>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sz w:val="20"/>
                <w:szCs w:val="20"/>
                <w:lang w:eastAsia="en-US"/>
              </w:rPr>
            </w:pPr>
            <w:r>
              <w:rPr>
                <w:sz w:val="20"/>
                <w:szCs w:val="20"/>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ind w:firstLine="34"/>
              <w:jc w:val="center"/>
              <w:rPr>
                <w:sz w:val="20"/>
                <w:szCs w:val="20"/>
                <w:lang w:eastAsia="en-US"/>
              </w:rPr>
            </w:pPr>
            <w:r>
              <w:rPr>
                <w:sz w:val="20"/>
                <w:szCs w:val="20"/>
                <w:lang w:eastAsia="en-US"/>
              </w:rPr>
              <w:t>2</w:t>
            </w:r>
          </w:p>
        </w:tc>
        <w:tc>
          <w:tcPr>
            <w:tcW w:w="1417" w:type="dxa"/>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sz w:val="20"/>
                <w:szCs w:val="20"/>
                <w:lang w:eastAsia="en-US"/>
              </w:rPr>
            </w:pPr>
            <w:r>
              <w:rPr>
                <w:sz w:val="20"/>
                <w:szCs w:val="20"/>
                <w:lang w:eastAsia="en-US"/>
              </w:rPr>
              <w:t>3</w:t>
            </w:r>
          </w:p>
        </w:tc>
        <w:tc>
          <w:tcPr>
            <w:tcW w:w="1421" w:type="dxa"/>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sz w:val="20"/>
                <w:szCs w:val="20"/>
                <w:lang w:eastAsia="en-US"/>
              </w:rPr>
            </w:pPr>
            <w:r>
              <w:rPr>
                <w:sz w:val="20"/>
                <w:szCs w:val="20"/>
                <w:lang w:eastAsia="en-US"/>
              </w:rPr>
              <w:t>4</w:t>
            </w:r>
          </w:p>
        </w:tc>
        <w:tc>
          <w:tcPr>
            <w:tcW w:w="1562" w:type="dxa"/>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sz w:val="20"/>
                <w:szCs w:val="20"/>
                <w:lang w:eastAsia="en-US"/>
              </w:rPr>
            </w:pPr>
            <w:r>
              <w:rPr>
                <w:sz w:val="20"/>
                <w:szCs w:val="20"/>
                <w:lang w:eastAsia="en-US"/>
              </w:rPr>
              <w:t>5</w:t>
            </w:r>
          </w:p>
        </w:tc>
      </w:tr>
      <w:tr w:rsidR="00D43BD0" w:rsidTr="00D43BD0">
        <w:tc>
          <w:tcPr>
            <w:tcW w:w="3649" w:type="dxa"/>
            <w:tcBorders>
              <w:top w:val="single" w:sz="4" w:space="0" w:color="auto"/>
              <w:left w:val="single" w:sz="4" w:space="0" w:color="auto"/>
              <w:bottom w:val="single" w:sz="4" w:space="0" w:color="auto"/>
              <w:right w:val="single" w:sz="4" w:space="0" w:color="auto"/>
            </w:tcBorders>
            <w:hideMark/>
          </w:tcPr>
          <w:p w:rsidR="00D43BD0" w:rsidRPr="003C580B" w:rsidRDefault="00D43BD0">
            <w:pPr>
              <w:spacing w:line="276" w:lineRule="auto"/>
              <w:jc w:val="center"/>
              <w:rPr>
                <w:b/>
                <w:lang w:eastAsia="en-US"/>
              </w:rPr>
            </w:pPr>
            <w:r w:rsidRPr="003C580B">
              <w:rPr>
                <w:b/>
                <w:lang w:eastAsia="en-US"/>
              </w:rPr>
              <w:t>Теоретическая часть</w:t>
            </w:r>
          </w:p>
        </w:tc>
        <w:tc>
          <w:tcPr>
            <w:tcW w:w="992" w:type="dxa"/>
            <w:tcBorders>
              <w:top w:val="single" w:sz="4" w:space="0" w:color="auto"/>
              <w:left w:val="single" w:sz="4" w:space="0" w:color="auto"/>
              <w:bottom w:val="single" w:sz="4" w:space="0" w:color="auto"/>
              <w:right w:val="single" w:sz="4" w:space="0" w:color="auto"/>
            </w:tcBorders>
          </w:tcPr>
          <w:p w:rsidR="00D43BD0" w:rsidRPr="003C580B" w:rsidRDefault="003C580B">
            <w:pPr>
              <w:spacing w:line="276" w:lineRule="auto"/>
              <w:ind w:firstLine="34"/>
              <w:jc w:val="center"/>
              <w:rPr>
                <w:b/>
                <w:sz w:val="20"/>
                <w:szCs w:val="20"/>
                <w:lang w:eastAsia="en-US"/>
              </w:rPr>
            </w:pPr>
            <w:r w:rsidRPr="003C580B">
              <w:rPr>
                <w:b/>
                <w:sz w:val="20"/>
                <w:szCs w:val="20"/>
                <w:lang w:eastAsia="en-US"/>
              </w:rPr>
              <w:t>15</w:t>
            </w:r>
          </w:p>
        </w:tc>
        <w:tc>
          <w:tcPr>
            <w:tcW w:w="1417"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sz w:val="20"/>
                <w:szCs w:val="20"/>
                <w:lang w:eastAsia="en-US"/>
              </w:rPr>
            </w:pPr>
          </w:p>
        </w:tc>
        <w:tc>
          <w:tcPr>
            <w:tcW w:w="1421"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sz w:val="20"/>
                <w:szCs w:val="20"/>
                <w:lang w:eastAsia="en-US"/>
              </w:rPr>
            </w:pPr>
          </w:p>
        </w:tc>
        <w:tc>
          <w:tcPr>
            <w:tcW w:w="156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sz w:val="20"/>
                <w:szCs w:val="20"/>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r>
              <w:rPr>
                <w:color w:val="000000"/>
                <w:lang w:eastAsia="en-US"/>
              </w:rPr>
              <w:t>Введение. Физическая культура в общекультурной и профессиональной подготовке студентов СПО</w:t>
            </w:r>
          </w:p>
        </w:tc>
        <w:tc>
          <w:tcPr>
            <w:tcW w:w="992"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center"/>
              <w:rPr>
                <w:rFonts w:eastAsiaTheme="minorHAnsi"/>
                <w:lang w:eastAsia="en-US"/>
              </w:rPr>
            </w:pPr>
            <w:r>
              <w:rPr>
                <w:rFonts w:eastAsiaTheme="minorHAnsi"/>
                <w:lang w:eastAsia="en-US"/>
              </w:rPr>
              <w:t>2</w:t>
            </w:r>
          </w:p>
        </w:tc>
        <w:tc>
          <w:tcPr>
            <w:tcW w:w="1417"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c>
          <w:tcPr>
            <w:tcW w:w="1421"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b/>
                <w:lang w:eastAsia="en-US"/>
              </w:rPr>
            </w:pPr>
          </w:p>
        </w:tc>
        <w:tc>
          <w:tcPr>
            <w:tcW w:w="156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r>
              <w:rPr>
                <w:color w:val="000000"/>
                <w:lang w:eastAsia="en-US"/>
              </w:rPr>
              <w:t>Основы здорового образа жизни. Физическая культура в обеспечении здоровья</w:t>
            </w:r>
          </w:p>
        </w:tc>
        <w:tc>
          <w:tcPr>
            <w:tcW w:w="992"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center"/>
              <w:rPr>
                <w:rFonts w:eastAsiaTheme="minorHAnsi"/>
                <w:lang w:eastAsia="en-US"/>
              </w:rPr>
            </w:pPr>
            <w:r>
              <w:rPr>
                <w:rFonts w:eastAsiaTheme="minorHAnsi"/>
                <w:lang w:eastAsia="en-US"/>
              </w:rPr>
              <w:t>3</w:t>
            </w:r>
          </w:p>
        </w:tc>
        <w:tc>
          <w:tcPr>
            <w:tcW w:w="1417"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c>
          <w:tcPr>
            <w:tcW w:w="1421"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b/>
                <w:lang w:eastAsia="en-US"/>
              </w:rPr>
            </w:pPr>
          </w:p>
        </w:tc>
        <w:tc>
          <w:tcPr>
            <w:tcW w:w="156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color w:val="000000"/>
                <w:lang w:eastAsia="en-US"/>
              </w:rPr>
            </w:pPr>
            <w:r>
              <w:rPr>
                <w:color w:val="000000"/>
                <w:lang w:eastAsia="en-US"/>
              </w:rPr>
              <w:t>Основы методики самостоятельных занятий физическими упражнениями</w:t>
            </w:r>
          </w:p>
        </w:tc>
        <w:tc>
          <w:tcPr>
            <w:tcW w:w="992"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center"/>
              <w:rPr>
                <w:rFonts w:eastAsiaTheme="minorHAnsi"/>
                <w:lang w:eastAsia="en-US"/>
              </w:rPr>
            </w:pPr>
            <w:r>
              <w:rPr>
                <w:rFonts w:eastAsiaTheme="minorHAnsi"/>
                <w:lang w:eastAsia="en-US"/>
              </w:rPr>
              <w:t>3</w:t>
            </w:r>
          </w:p>
        </w:tc>
        <w:tc>
          <w:tcPr>
            <w:tcW w:w="1417"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c>
          <w:tcPr>
            <w:tcW w:w="1421"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b/>
                <w:lang w:eastAsia="en-US"/>
              </w:rPr>
            </w:pPr>
          </w:p>
        </w:tc>
        <w:tc>
          <w:tcPr>
            <w:tcW w:w="156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hideMark/>
          </w:tcPr>
          <w:p w:rsidR="00D43BD0" w:rsidRDefault="00D43BD0">
            <w:pPr>
              <w:shd w:val="clear" w:color="auto" w:fill="FFFFFF"/>
              <w:snapToGrid w:val="0"/>
              <w:spacing w:line="216" w:lineRule="auto"/>
              <w:jc w:val="both"/>
              <w:rPr>
                <w:color w:val="000000"/>
                <w:lang w:eastAsia="en-US"/>
              </w:rPr>
            </w:pPr>
            <w:r>
              <w:rPr>
                <w:color w:val="000000"/>
                <w:lang w:eastAsia="en-US"/>
              </w:rPr>
              <w:t>Самоконтроль, его основные методы, показатели и критерии оценки.</w:t>
            </w:r>
          </w:p>
        </w:tc>
        <w:tc>
          <w:tcPr>
            <w:tcW w:w="992"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center"/>
              <w:rPr>
                <w:rFonts w:eastAsiaTheme="minorHAnsi"/>
                <w:lang w:eastAsia="en-US"/>
              </w:rPr>
            </w:pPr>
            <w:r>
              <w:rPr>
                <w:rFonts w:eastAsiaTheme="minorHAnsi"/>
                <w:lang w:eastAsia="en-US"/>
              </w:rPr>
              <w:t>3</w:t>
            </w:r>
          </w:p>
        </w:tc>
        <w:tc>
          <w:tcPr>
            <w:tcW w:w="1417"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c>
          <w:tcPr>
            <w:tcW w:w="1421"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b/>
                <w:lang w:eastAsia="en-US"/>
              </w:rPr>
            </w:pPr>
          </w:p>
        </w:tc>
        <w:tc>
          <w:tcPr>
            <w:tcW w:w="156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tcPr>
          <w:p w:rsidR="00D43BD0" w:rsidRDefault="00D43BD0">
            <w:pPr>
              <w:shd w:val="clear" w:color="auto" w:fill="FFFFFF"/>
              <w:snapToGrid w:val="0"/>
              <w:spacing w:line="216" w:lineRule="auto"/>
              <w:jc w:val="both"/>
              <w:rPr>
                <w:color w:val="000000"/>
                <w:lang w:eastAsia="en-US"/>
              </w:rPr>
            </w:pPr>
            <w:r>
              <w:rPr>
                <w:color w:val="000000"/>
                <w:lang w:eastAsia="en-US"/>
              </w:rPr>
              <w:t>Психофизиологические основы учебного и производственного труда. Средства физической культуры в регулировании работоспособности</w:t>
            </w:r>
          </w:p>
          <w:p w:rsidR="00D43BD0" w:rsidRDefault="00D43BD0">
            <w:pPr>
              <w:autoSpaceDE w:val="0"/>
              <w:autoSpaceDN w:val="0"/>
              <w:adjustRightInd w:val="0"/>
              <w:spacing w:line="276" w:lineRule="auto"/>
              <w:jc w:val="both"/>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center"/>
              <w:rPr>
                <w:rFonts w:eastAsiaTheme="minorHAnsi"/>
                <w:lang w:eastAsia="en-US"/>
              </w:rPr>
            </w:pPr>
            <w:r>
              <w:rPr>
                <w:rFonts w:eastAsiaTheme="minorHAnsi"/>
                <w:lang w:eastAsia="en-US"/>
              </w:rPr>
              <w:t>2</w:t>
            </w:r>
          </w:p>
        </w:tc>
        <w:tc>
          <w:tcPr>
            <w:tcW w:w="1417"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c>
          <w:tcPr>
            <w:tcW w:w="1421"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b/>
                <w:lang w:eastAsia="en-US"/>
              </w:rPr>
            </w:pPr>
          </w:p>
        </w:tc>
        <w:tc>
          <w:tcPr>
            <w:tcW w:w="156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tcPr>
          <w:p w:rsidR="00D43BD0" w:rsidRDefault="00D43BD0">
            <w:pPr>
              <w:shd w:val="clear" w:color="auto" w:fill="FFFFFF"/>
              <w:spacing w:line="216" w:lineRule="auto"/>
              <w:jc w:val="both"/>
              <w:rPr>
                <w:color w:val="000000"/>
                <w:lang w:eastAsia="en-US"/>
              </w:rPr>
            </w:pPr>
            <w:r>
              <w:rPr>
                <w:color w:val="000000"/>
                <w:lang w:eastAsia="en-US"/>
              </w:rPr>
              <w:t xml:space="preserve">Физическая культура в профессиональной деятельности специалиста </w:t>
            </w:r>
          </w:p>
          <w:p w:rsidR="00D43BD0" w:rsidRDefault="00D43BD0">
            <w:pPr>
              <w:autoSpaceDE w:val="0"/>
              <w:autoSpaceDN w:val="0"/>
              <w:adjustRightInd w:val="0"/>
              <w:spacing w:line="276" w:lineRule="auto"/>
              <w:jc w:val="both"/>
              <w:rPr>
                <w:rFonts w:eastAsiaTheme="minorEastAsia"/>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center"/>
              <w:rPr>
                <w:rFonts w:eastAsiaTheme="minorHAnsi"/>
                <w:lang w:eastAsia="en-US"/>
              </w:rPr>
            </w:pPr>
            <w:r>
              <w:rPr>
                <w:rFonts w:eastAsiaTheme="minorHAnsi"/>
                <w:lang w:eastAsia="en-US"/>
              </w:rPr>
              <w:t>2</w:t>
            </w:r>
          </w:p>
        </w:tc>
        <w:tc>
          <w:tcPr>
            <w:tcW w:w="1417"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c>
          <w:tcPr>
            <w:tcW w:w="1421" w:type="dxa"/>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b/>
                <w:lang w:eastAsia="en-US"/>
              </w:rPr>
            </w:pPr>
            <w:r>
              <w:rPr>
                <w:b/>
                <w:lang w:eastAsia="en-US"/>
              </w:rPr>
              <w:t>1</w:t>
            </w:r>
          </w:p>
        </w:tc>
        <w:tc>
          <w:tcPr>
            <w:tcW w:w="156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hideMark/>
          </w:tcPr>
          <w:p w:rsidR="00D43BD0" w:rsidRPr="003C580B" w:rsidRDefault="00D43BD0">
            <w:pPr>
              <w:shd w:val="clear" w:color="auto" w:fill="FFFFFF"/>
              <w:spacing w:line="216" w:lineRule="auto"/>
              <w:jc w:val="both"/>
              <w:rPr>
                <w:b/>
                <w:color w:val="000000"/>
                <w:lang w:eastAsia="en-US"/>
              </w:rPr>
            </w:pPr>
            <w:r w:rsidRPr="003C580B">
              <w:rPr>
                <w:b/>
                <w:color w:val="000000"/>
                <w:lang w:eastAsia="en-US"/>
              </w:rPr>
              <w:t>Практическая часть</w:t>
            </w:r>
          </w:p>
        </w:tc>
        <w:tc>
          <w:tcPr>
            <w:tcW w:w="992" w:type="dxa"/>
            <w:tcBorders>
              <w:top w:val="single" w:sz="4" w:space="0" w:color="auto"/>
              <w:left w:val="single" w:sz="4" w:space="0" w:color="auto"/>
              <w:bottom w:val="single" w:sz="4" w:space="0" w:color="auto"/>
              <w:right w:val="single" w:sz="4" w:space="0" w:color="auto"/>
            </w:tcBorders>
          </w:tcPr>
          <w:p w:rsidR="00D43BD0" w:rsidRPr="003C580B" w:rsidRDefault="003C580B">
            <w:pPr>
              <w:autoSpaceDE w:val="0"/>
              <w:autoSpaceDN w:val="0"/>
              <w:adjustRightInd w:val="0"/>
              <w:spacing w:line="276" w:lineRule="auto"/>
              <w:jc w:val="center"/>
              <w:rPr>
                <w:rFonts w:eastAsiaTheme="minorHAnsi"/>
                <w:b/>
                <w:lang w:eastAsia="en-US"/>
              </w:rPr>
            </w:pPr>
            <w:r w:rsidRPr="003C580B">
              <w:rPr>
                <w:rFonts w:eastAsiaTheme="minorHAnsi"/>
                <w:b/>
                <w:lang w:eastAsia="en-US"/>
              </w:rPr>
              <w:t>102</w:t>
            </w:r>
          </w:p>
        </w:tc>
        <w:tc>
          <w:tcPr>
            <w:tcW w:w="1417"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c>
          <w:tcPr>
            <w:tcW w:w="1421"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b/>
                <w:lang w:eastAsia="en-US"/>
              </w:rPr>
            </w:pPr>
          </w:p>
        </w:tc>
        <w:tc>
          <w:tcPr>
            <w:tcW w:w="156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r>
              <w:rPr>
                <w:b/>
                <w:color w:val="000000"/>
                <w:lang w:eastAsia="en-US"/>
              </w:rPr>
              <w:t>Учебно-методические занятия</w:t>
            </w:r>
          </w:p>
        </w:tc>
        <w:tc>
          <w:tcPr>
            <w:tcW w:w="992"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center"/>
              <w:rPr>
                <w:rFonts w:eastAsiaTheme="minorHAnsi"/>
                <w:lang w:eastAsia="en-US"/>
              </w:rPr>
            </w:pPr>
            <w:r>
              <w:rPr>
                <w:rFonts w:eastAsiaTheme="minorHAnsi"/>
                <w:lang w:eastAsia="en-US"/>
              </w:rPr>
              <w:t>10</w:t>
            </w:r>
          </w:p>
        </w:tc>
        <w:tc>
          <w:tcPr>
            <w:tcW w:w="1417"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c>
          <w:tcPr>
            <w:tcW w:w="1421"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b/>
                <w:lang w:eastAsia="en-US"/>
              </w:rPr>
            </w:pPr>
          </w:p>
        </w:tc>
        <w:tc>
          <w:tcPr>
            <w:tcW w:w="156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r>
              <w:rPr>
                <w:b/>
                <w:color w:val="000000"/>
                <w:lang w:eastAsia="en-US"/>
              </w:rPr>
              <w:t>Учебно-тренировочные занятия</w:t>
            </w:r>
          </w:p>
        </w:tc>
        <w:tc>
          <w:tcPr>
            <w:tcW w:w="992"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center"/>
              <w:rPr>
                <w:rFonts w:eastAsiaTheme="minorHAnsi"/>
                <w:lang w:eastAsia="en-US"/>
              </w:rPr>
            </w:pPr>
            <w:r>
              <w:rPr>
                <w:rFonts w:eastAsiaTheme="minorHAnsi"/>
                <w:lang w:eastAsia="en-US"/>
              </w:rPr>
              <w:t>92</w:t>
            </w:r>
          </w:p>
        </w:tc>
        <w:tc>
          <w:tcPr>
            <w:tcW w:w="1417" w:type="dxa"/>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lang w:eastAsia="en-US"/>
              </w:rPr>
            </w:pPr>
            <w:r>
              <w:rPr>
                <w:lang w:eastAsia="en-US"/>
              </w:rPr>
              <w:t>92</w:t>
            </w:r>
          </w:p>
        </w:tc>
        <w:tc>
          <w:tcPr>
            <w:tcW w:w="1421"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b/>
                <w:lang w:eastAsia="en-US"/>
              </w:rPr>
            </w:pPr>
          </w:p>
        </w:tc>
        <w:tc>
          <w:tcPr>
            <w:tcW w:w="156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r>
              <w:rPr>
                <w:lang w:eastAsia="en-US"/>
              </w:rPr>
              <w:t>1. Легкая атлетика. Кроссовая подготовка</w:t>
            </w:r>
          </w:p>
        </w:tc>
        <w:tc>
          <w:tcPr>
            <w:tcW w:w="992"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center"/>
              <w:rPr>
                <w:rFonts w:eastAsiaTheme="minorHAnsi"/>
                <w:lang w:eastAsia="en-US"/>
              </w:rPr>
            </w:pPr>
            <w:r>
              <w:rPr>
                <w:rFonts w:eastAsiaTheme="minorHAnsi"/>
                <w:lang w:eastAsia="en-US"/>
              </w:rPr>
              <w:t>20</w:t>
            </w:r>
          </w:p>
        </w:tc>
        <w:tc>
          <w:tcPr>
            <w:tcW w:w="1417"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c>
          <w:tcPr>
            <w:tcW w:w="1421"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b/>
                <w:lang w:eastAsia="en-US"/>
              </w:rPr>
            </w:pPr>
          </w:p>
        </w:tc>
        <w:tc>
          <w:tcPr>
            <w:tcW w:w="156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lang w:eastAsia="en-US"/>
              </w:rPr>
            </w:pPr>
            <w:r>
              <w:rPr>
                <w:lang w:eastAsia="en-US"/>
              </w:rPr>
              <w:t>2. Лыжная подготовка</w:t>
            </w:r>
          </w:p>
        </w:tc>
        <w:tc>
          <w:tcPr>
            <w:tcW w:w="992"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center"/>
              <w:rPr>
                <w:rFonts w:eastAsiaTheme="minorHAnsi"/>
                <w:lang w:eastAsia="en-US"/>
              </w:rPr>
            </w:pPr>
            <w:r>
              <w:rPr>
                <w:rFonts w:eastAsiaTheme="minorHAnsi"/>
                <w:lang w:eastAsia="en-US"/>
              </w:rPr>
              <w:t>8</w:t>
            </w:r>
          </w:p>
        </w:tc>
        <w:tc>
          <w:tcPr>
            <w:tcW w:w="1417"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c>
          <w:tcPr>
            <w:tcW w:w="1421"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b/>
                <w:lang w:eastAsia="en-US"/>
              </w:rPr>
            </w:pPr>
          </w:p>
        </w:tc>
        <w:tc>
          <w:tcPr>
            <w:tcW w:w="156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lang w:eastAsia="en-US"/>
              </w:rPr>
            </w:pPr>
            <w:r>
              <w:rPr>
                <w:lang w:eastAsia="en-US"/>
              </w:rPr>
              <w:t>3. Гимнастика</w:t>
            </w:r>
          </w:p>
        </w:tc>
        <w:tc>
          <w:tcPr>
            <w:tcW w:w="992"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center"/>
              <w:rPr>
                <w:rFonts w:eastAsiaTheme="minorHAnsi"/>
                <w:lang w:eastAsia="en-US"/>
              </w:rPr>
            </w:pPr>
            <w:r>
              <w:rPr>
                <w:rFonts w:eastAsiaTheme="minorHAnsi"/>
                <w:lang w:eastAsia="en-US"/>
              </w:rPr>
              <w:t>10</w:t>
            </w:r>
          </w:p>
        </w:tc>
        <w:tc>
          <w:tcPr>
            <w:tcW w:w="1417"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c>
          <w:tcPr>
            <w:tcW w:w="1421"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b/>
                <w:lang w:eastAsia="en-US"/>
              </w:rPr>
            </w:pPr>
          </w:p>
        </w:tc>
        <w:tc>
          <w:tcPr>
            <w:tcW w:w="156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lang w:eastAsia="en-US"/>
              </w:rPr>
            </w:pPr>
            <w:r>
              <w:rPr>
                <w:lang w:eastAsia="en-US"/>
              </w:rPr>
              <w:t>4. Спортивные игры (по выбору)</w:t>
            </w:r>
          </w:p>
        </w:tc>
        <w:tc>
          <w:tcPr>
            <w:tcW w:w="992"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center"/>
              <w:rPr>
                <w:rFonts w:eastAsiaTheme="minorHAnsi"/>
                <w:lang w:eastAsia="en-US"/>
              </w:rPr>
            </w:pPr>
            <w:r>
              <w:rPr>
                <w:rFonts w:eastAsiaTheme="minorHAnsi"/>
                <w:lang w:eastAsia="en-US"/>
              </w:rPr>
              <w:t>30</w:t>
            </w:r>
          </w:p>
        </w:tc>
        <w:tc>
          <w:tcPr>
            <w:tcW w:w="1417"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c>
          <w:tcPr>
            <w:tcW w:w="1421"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b/>
                <w:lang w:eastAsia="en-US"/>
              </w:rPr>
            </w:pPr>
          </w:p>
        </w:tc>
        <w:tc>
          <w:tcPr>
            <w:tcW w:w="156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lang w:eastAsia="en-US"/>
              </w:rPr>
            </w:pPr>
            <w:r>
              <w:rPr>
                <w:lang w:eastAsia="en-US"/>
              </w:rPr>
              <w:t>5. Виды спорта по выбору</w:t>
            </w:r>
          </w:p>
        </w:tc>
        <w:tc>
          <w:tcPr>
            <w:tcW w:w="992"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center"/>
              <w:rPr>
                <w:rFonts w:eastAsiaTheme="minorHAnsi"/>
                <w:lang w:eastAsia="en-US"/>
              </w:rPr>
            </w:pPr>
            <w:r>
              <w:rPr>
                <w:rFonts w:eastAsiaTheme="minorHAnsi"/>
                <w:lang w:eastAsia="en-US"/>
              </w:rPr>
              <w:t>24</w:t>
            </w:r>
          </w:p>
        </w:tc>
        <w:tc>
          <w:tcPr>
            <w:tcW w:w="1417"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c>
          <w:tcPr>
            <w:tcW w:w="1421" w:type="dxa"/>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b/>
                <w:lang w:eastAsia="en-US"/>
              </w:rPr>
            </w:pPr>
            <w:r>
              <w:rPr>
                <w:b/>
                <w:lang w:eastAsia="en-US"/>
              </w:rPr>
              <w:t>1</w:t>
            </w:r>
          </w:p>
        </w:tc>
        <w:tc>
          <w:tcPr>
            <w:tcW w:w="156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r>
              <w:rPr>
                <w:rFonts w:eastAsiaTheme="minorHAnsi"/>
                <w:b/>
                <w:bCs/>
                <w:lang w:eastAsia="en-US"/>
              </w:rPr>
              <w:t xml:space="preserve">Итого </w:t>
            </w:r>
          </w:p>
        </w:tc>
        <w:tc>
          <w:tcPr>
            <w:tcW w:w="992"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center"/>
              <w:rPr>
                <w:rFonts w:eastAsiaTheme="minorHAnsi"/>
                <w:b/>
                <w:lang w:eastAsia="en-US"/>
              </w:rPr>
            </w:pPr>
            <w:r>
              <w:rPr>
                <w:rFonts w:eastAsiaTheme="minorHAnsi"/>
                <w:b/>
                <w:lang w:eastAsia="en-US"/>
              </w:rPr>
              <w:t>117</w:t>
            </w:r>
          </w:p>
        </w:tc>
        <w:tc>
          <w:tcPr>
            <w:tcW w:w="1417" w:type="dxa"/>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b/>
                <w:lang w:eastAsia="en-US"/>
              </w:rPr>
            </w:pPr>
            <w:r>
              <w:rPr>
                <w:b/>
                <w:lang w:eastAsia="en-US"/>
              </w:rPr>
              <w:t>92</w:t>
            </w:r>
          </w:p>
        </w:tc>
        <w:tc>
          <w:tcPr>
            <w:tcW w:w="1421" w:type="dxa"/>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b/>
                <w:lang w:eastAsia="en-US"/>
              </w:rPr>
            </w:pPr>
            <w:r>
              <w:rPr>
                <w:b/>
                <w:lang w:eastAsia="en-US"/>
              </w:rPr>
              <w:t>2</w:t>
            </w:r>
          </w:p>
        </w:tc>
        <w:tc>
          <w:tcPr>
            <w:tcW w:w="1562" w:type="dxa"/>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b/>
                <w:lang w:eastAsia="en-US"/>
              </w:rPr>
            </w:pPr>
            <w:r>
              <w:rPr>
                <w:b/>
                <w:lang w:eastAsia="en-US"/>
              </w:rPr>
              <w:t>1</w:t>
            </w:r>
          </w:p>
        </w:tc>
      </w:tr>
      <w:tr w:rsidR="00D43BD0" w:rsidTr="00D43BD0">
        <w:tc>
          <w:tcPr>
            <w:tcW w:w="9041" w:type="dxa"/>
            <w:gridSpan w:val="5"/>
            <w:tcBorders>
              <w:top w:val="single" w:sz="4" w:space="0" w:color="auto"/>
              <w:left w:val="single" w:sz="4" w:space="0" w:color="auto"/>
              <w:bottom w:val="single" w:sz="4" w:space="0" w:color="auto"/>
              <w:right w:val="single" w:sz="4" w:space="0" w:color="auto"/>
            </w:tcBorders>
          </w:tcPr>
          <w:p w:rsidR="00D43BD0" w:rsidRDefault="00D43BD0" w:rsidP="00B02E80">
            <w:pPr>
              <w:spacing w:line="276" w:lineRule="auto"/>
              <w:rPr>
                <w:lang w:eastAsia="en-US"/>
              </w:rPr>
            </w:pPr>
            <w:r>
              <w:rPr>
                <w:lang w:eastAsia="en-US"/>
              </w:rPr>
              <w:t>Промежуточная аттестация в форме дифференцированного зачета</w:t>
            </w:r>
          </w:p>
        </w:tc>
      </w:tr>
    </w:tbl>
    <w:p w:rsidR="00D43BD0" w:rsidRDefault="00D43BD0" w:rsidP="00D43BD0">
      <w:pPr>
        <w:autoSpaceDE w:val="0"/>
        <w:autoSpaceDN w:val="0"/>
        <w:adjustRightInd w:val="0"/>
        <w:rPr>
          <w:rFonts w:eastAsiaTheme="minorHAnsi"/>
          <w:sz w:val="28"/>
          <w:szCs w:val="28"/>
          <w:lang w:eastAsia="en-US"/>
        </w:rPr>
      </w:pPr>
    </w:p>
    <w:p w:rsidR="00D43BD0" w:rsidRDefault="00D43BD0" w:rsidP="00D43BD0">
      <w:pPr>
        <w:autoSpaceDE w:val="0"/>
        <w:autoSpaceDN w:val="0"/>
        <w:adjustRightInd w:val="0"/>
        <w:rPr>
          <w:rFonts w:eastAsiaTheme="minorHAnsi"/>
          <w:sz w:val="28"/>
          <w:szCs w:val="28"/>
          <w:lang w:eastAsia="en-US"/>
        </w:rPr>
      </w:pPr>
    </w:p>
    <w:p w:rsidR="00D43BD0" w:rsidRDefault="00D43BD0" w:rsidP="00D43BD0">
      <w:pPr>
        <w:rPr>
          <w:rFonts w:eastAsiaTheme="minorHAnsi"/>
          <w:b/>
          <w:lang w:eastAsia="en-US"/>
        </w:rPr>
        <w:sectPr w:rsidR="00D43BD0">
          <w:pgSz w:w="11906" w:h="16838"/>
          <w:pgMar w:top="1134" w:right="566" w:bottom="1134" w:left="1701" w:header="708" w:footer="708" w:gutter="0"/>
          <w:cols w:space="720"/>
        </w:sectPr>
      </w:pPr>
    </w:p>
    <w:p w:rsidR="00D43BD0" w:rsidRDefault="00D43BD0" w:rsidP="00D43BD0">
      <w:pPr>
        <w:jc w:val="center"/>
        <w:rPr>
          <w:b/>
          <w:bCs/>
        </w:rPr>
      </w:pPr>
      <w:r>
        <w:rPr>
          <w:b/>
          <w:bCs/>
        </w:rPr>
        <w:lastRenderedPageBreak/>
        <w:t>4. СОДЕРЖАНИЕ УЧЕБНОГО ПРЕДМЕТА</w:t>
      </w: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bl>
      <w:tblPr>
        <w:tblW w:w="14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6"/>
        <w:gridCol w:w="10210"/>
        <w:gridCol w:w="1419"/>
      </w:tblGrid>
      <w:tr w:rsidR="00D43BD0" w:rsidTr="00D43BD0">
        <w:trPr>
          <w:trHeight w:val="650"/>
        </w:trPr>
        <w:tc>
          <w:tcPr>
            <w:tcW w:w="3085"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Наименование разделов и тем</w:t>
            </w:r>
          </w:p>
        </w:tc>
        <w:tc>
          <w:tcPr>
            <w:tcW w:w="10206" w:type="dxa"/>
            <w:tcBorders>
              <w:top w:val="single" w:sz="4" w:space="0" w:color="auto"/>
              <w:left w:val="single" w:sz="4" w:space="0" w:color="auto"/>
              <w:bottom w:val="single" w:sz="4" w:space="0" w:color="auto"/>
              <w:right w:val="single" w:sz="4" w:space="0" w:color="auto"/>
            </w:tcBorders>
            <w:hideMark/>
          </w:tcPr>
          <w:p w:rsidR="00D43BD0" w:rsidRDefault="00D43BD0">
            <w:pPr>
              <w:spacing w:line="200" w:lineRule="exact"/>
              <w:ind w:firstLine="3"/>
              <w:jc w:val="center"/>
              <w:rPr>
                <w:b/>
                <w:bCs/>
                <w:lang w:eastAsia="en-US"/>
              </w:rPr>
            </w:pPr>
            <w:r>
              <w:rPr>
                <w:b/>
                <w:bCs/>
                <w:lang w:eastAsia="en-US"/>
              </w:rPr>
              <w:t xml:space="preserve">Содержание учебного материала, лабораторные и практические занятия, самостоятельная работа </w:t>
            </w:r>
            <w:proofErr w:type="gramStart"/>
            <w:r>
              <w:rPr>
                <w:b/>
                <w:bCs/>
                <w:lang w:eastAsia="en-US"/>
              </w:rPr>
              <w:t>обучающихся</w:t>
            </w:r>
            <w:proofErr w:type="gramEnd"/>
            <w:r>
              <w:rPr>
                <w:b/>
                <w:bCs/>
                <w:lang w:eastAsia="en-US"/>
              </w:rPr>
              <w:t>, индивидуальный проект</w:t>
            </w: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Объем часов</w:t>
            </w:r>
          </w:p>
        </w:tc>
      </w:tr>
      <w:tr w:rsidR="00D43BD0" w:rsidTr="00D43BD0">
        <w:trPr>
          <w:trHeight w:val="383"/>
        </w:trPr>
        <w:tc>
          <w:tcPr>
            <w:tcW w:w="3085"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1</w:t>
            </w:r>
          </w:p>
        </w:tc>
        <w:tc>
          <w:tcPr>
            <w:tcW w:w="10206"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Pr>
                <w:bCs/>
                <w:lang w:eastAsia="en-US"/>
              </w:rPr>
              <w:t>2</w:t>
            </w: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3</w:t>
            </w:r>
          </w:p>
        </w:tc>
      </w:tr>
      <w:tr w:rsidR="00D43BD0" w:rsidTr="00D43BD0">
        <w:trPr>
          <w:trHeight w:val="336"/>
        </w:trPr>
        <w:tc>
          <w:tcPr>
            <w:tcW w:w="3085"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b/>
                <w:lang w:eastAsia="en-US"/>
              </w:rPr>
            </w:pPr>
            <w:r>
              <w:rPr>
                <w:rFonts w:eastAsiaTheme="minorHAnsi"/>
                <w:b/>
                <w:lang w:eastAsia="en-US"/>
              </w:rPr>
              <w:t>1.Введение. Физическая культура в общекультурной и профессиональной подготовке студентов СПО</w:t>
            </w:r>
            <w:r>
              <w:rPr>
                <w:b/>
                <w:lang w:eastAsia="en-US"/>
              </w:rPr>
              <w:t>.</w:t>
            </w:r>
          </w:p>
          <w:p w:rsidR="00D43BD0" w:rsidRDefault="00D43BD0">
            <w:pPr>
              <w:spacing w:line="276" w:lineRule="auto"/>
              <w:rPr>
                <w:b/>
                <w:bCs/>
                <w:sz w:val="20"/>
                <w:szCs w:val="20"/>
                <w:lang w:eastAsia="en-US"/>
              </w:rPr>
            </w:pPr>
          </w:p>
          <w:p w:rsidR="00D43BD0" w:rsidRDefault="00D43BD0">
            <w:pPr>
              <w:spacing w:line="276" w:lineRule="auto"/>
              <w:rPr>
                <w:b/>
                <w:bCs/>
                <w:sz w:val="20"/>
                <w:szCs w:val="20"/>
                <w:lang w:eastAsia="en-US"/>
              </w:rPr>
            </w:pPr>
          </w:p>
          <w:p w:rsidR="00D43BD0" w:rsidRDefault="00D43BD0">
            <w:pPr>
              <w:spacing w:line="276" w:lineRule="auto"/>
              <w:rPr>
                <w:b/>
                <w:bCs/>
                <w:sz w:val="20"/>
                <w:szCs w:val="20"/>
                <w:lang w:eastAsia="en-US"/>
              </w:rPr>
            </w:pPr>
          </w:p>
          <w:p w:rsidR="00D43BD0" w:rsidRDefault="00D43BD0">
            <w:pPr>
              <w:spacing w:line="276" w:lineRule="auto"/>
              <w:rPr>
                <w:b/>
                <w:bCs/>
                <w:sz w:val="20"/>
                <w:szCs w:val="20"/>
                <w:lang w:eastAsia="en-US"/>
              </w:rPr>
            </w:pPr>
          </w:p>
          <w:p w:rsidR="00D43BD0" w:rsidRDefault="00D43BD0">
            <w:pPr>
              <w:spacing w:line="276" w:lineRule="auto"/>
              <w:rPr>
                <w:b/>
                <w:bCs/>
                <w:sz w:val="20"/>
                <w:szCs w:val="20"/>
                <w:lang w:eastAsia="en-US"/>
              </w:rPr>
            </w:pPr>
          </w:p>
          <w:p w:rsidR="00D43BD0" w:rsidRDefault="00D43BD0">
            <w:pPr>
              <w:spacing w:line="276" w:lineRule="auto"/>
              <w:rPr>
                <w:b/>
                <w:bCs/>
                <w:sz w:val="20"/>
                <w:szCs w:val="20"/>
                <w:lang w:eastAsia="en-US"/>
              </w:rPr>
            </w:pPr>
          </w:p>
          <w:p w:rsidR="00D43BD0" w:rsidRDefault="00D43BD0">
            <w:pPr>
              <w:spacing w:line="276" w:lineRule="auto"/>
              <w:rPr>
                <w:b/>
                <w:bCs/>
                <w:sz w:val="20"/>
                <w:szCs w:val="20"/>
                <w:lang w:eastAsia="en-US"/>
              </w:rPr>
            </w:pPr>
          </w:p>
          <w:p w:rsidR="00D43BD0" w:rsidRDefault="00D43BD0">
            <w:pPr>
              <w:spacing w:line="276" w:lineRule="auto"/>
              <w:rPr>
                <w:b/>
                <w:lang w:eastAsia="en-US"/>
              </w:rPr>
            </w:pPr>
          </w:p>
        </w:tc>
        <w:tc>
          <w:tcPr>
            <w:tcW w:w="10206" w:type="dxa"/>
            <w:tcBorders>
              <w:top w:val="single" w:sz="4" w:space="0" w:color="auto"/>
              <w:left w:val="single" w:sz="4" w:space="0" w:color="auto"/>
              <w:bottom w:val="single" w:sz="4" w:space="0" w:color="auto"/>
              <w:right w:val="single" w:sz="4" w:space="0" w:color="auto"/>
            </w:tcBorders>
            <w:hideMark/>
          </w:tcPr>
          <w:p w:rsidR="00D43BD0" w:rsidRDefault="00D43BD0">
            <w:pPr>
              <w:spacing w:line="200" w:lineRule="exact"/>
              <w:jc w:val="both"/>
              <w:rPr>
                <w:b/>
                <w:bCs/>
                <w:lang w:eastAsia="en-US"/>
              </w:rPr>
            </w:pPr>
            <w:r>
              <w:rPr>
                <w:b/>
                <w:bCs/>
                <w:lang w:eastAsia="en-US"/>
              </w:rPr>
              <w:t>Содержание учебного материала</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heme="minorHAnsi"/>
                <w:lang w:eastAsia="en-US"/>
              </w:rPr>
            </w:pPr>
            <w:r>
              <w:rPr>
                <w:rFonts w:eastAsiaTheme="minorHAnsi"/>
                <w:lang w:eastAsia="en-US"/>
              </w:rPr>
              <w:t>Современное состояние физической культуры и спорта. Физическая культура и личность профессионала.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Особенности организации занятий со студентами в процессе освоения содержания учебного предмета «Физическая культура». Введение Всероссийского физкультурно-спортивного комплекса «Готов к труду и обороне» (ГТО). Требования к технике безопасности при занятиях физическими упражнениями.</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lang w:eastAsia="en-US"/>
              </w:rPr>
            </w:pPr>
            <w:r>
              <w:rPr>
                <w:b/>
                <w:bCs/>
                <w:lang w:eastAsia="en-US"/>
              </w:rPr>
              <w:t>Виды учебной деятельности: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Знание современного состояния физической культуры и спорта.</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Умение обосновывать значение физической культуры для формирования личности профессионала, профилактики профзаболеваний.</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Знание оздоровительных систем физического воспитания.</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Владение информацией о Всероссийском физкультурно-спортивном комплексе «Готов к труду и обороне» (ГТО)</w:t>
            </w: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color w:val="000000"/>
                <w:lang w:eastAsia="en-US"/>
              </w:rPr>
            </w:pPr>
            <w:r>
              <w:rPr>
                <w:b/>
                <w:bCs/>
                <w:color w:val="000000"/>
                <w:lang w:eastAsia="en-US"/>
              </w:rPr>
              <w:t>2</w:t>
            </w:r>
          </w:p>
        </w:tc>
      </w:tr>
      <w:tr w:rsidR="00D43BD0" w:rsidTr="00D43BD0">
        <w:trPr>
          <w:trHeight w:val="1133"/>
        </w:trPr>
        <w:tc>
          <w:tcPr>
            <w:tcW w:w="3085" w:type="dxa"/>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rPr>
                <w:b/>
                <w:bCs/>
                <w:lang w:eastAsia="en-US"/>
              </w:rPr>
            </w:pPr>
            <w:r>
              <w:rPr>
                <w:rFonts w:eastAsiaTheme="minorHAnsi"/>
                <w:b/>
                <w:iCs/>
                <w:lang w:eastAsia="en-US"/>
              </w:rPr>
              <w:t>Основы здорового образа жизни. Физическая культура в обеспечении здоровья</w:t>
            </w:r>
          </w:p>
        </w:tc>
        <w:tc>
          <w:tcPr>
            <w:tcW w:w="10206" w:type="dxa"/>
            <w:tcBorders>
              <w:top w:val="single" w:sz="4" w:space="0" w:color="auto"/>
              <w:left w:val="single" w:sz="4" w:space="0" w:color="auto"/>
              <w:bottom w:val="single" w:sz="4" w:space="0" w:color="auto"/>
              <w:right w:val="single" w:sz="4" w:space="0" w:color="auto"/>
            </w:tcBorders>
            <w:hideMark/>
          </w:tcPr>
          <w:p w:rsidR="00D43BD0" w:rsidRDefault="00D43BD0">
            <w:pPr>
              <w:spacing w:line="200" w:lineRule="exact"/>
              <w:jc w:val="both"/>
              <w:rPr>
                <w:b/>
                <w:bCs/>
                <w:lang w:eastAsia="en-US"/>
              </w:rPr>
            </w:pPr>
            <w:r>
              <w:rPr>
                <w:b/>
                <w:bCs/>
                <w:lang w:eastAsia="en-US"/>
              </w:rPr>
              <w:t>Содержание учебного материала</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 xml:space="preserve">Здоровье человека, его ценность и значимость для профессионала. Взаимосвязь общей культуры обучающихся и их образа жизни. Современное состояние здоровья молодежи. Личное отношение к здоровью как условие формирования здорового образа жизни. Двигательная активность. Влияние экологических факторов на здоровье человека. О вреде и профилактике курения, алкоголизма, наркомании. Влияние наследственных заболеваний в формировании здорового образа жизни. Рациональное питание и профессия. Режим в трудовой и учебной деятельности. Активный отдых. Вводная и производственная гимнастика. Гигиенические средства оздоровления и управления работоспособностью: закаливание, личная гигиена, </w:t>
            </w:r>
            <w:proofErr w:type="spellStart"/>
            <w:r>
              <w:rPr>
                <w:rFonts w:eastAsiaTheme="minorHAnsi"/>
                <w:lang w:eastAsia="en-US"/>
              </w:rPr>
              <w:t>гидропроцедуры</w:t>
            </w:r>
            <w:proofErr w:type="spellEnd"/>
            <w:r>
              <w:rPr>
                <w:rFonts w:eastAsiaTheme="minorHAnsi"/>
                <w:lang w:eastAsia="en-US"/>
              </w:rPr>
              <w:t xml:space="preserve">, бани, массаж. Материнство и здоровье. Профилактика профессиональных </w:t>
            </w:r>
            <w:r>
              <w:rPr>
                <w:rFonts w:eastAsiaTheme="minorHAnsi"/>
                <w:lang w:eastAsia="en-US"/>
              </w:rPr>
              <w:lastRenderedPageBreak/>
              <w:t>заболеваний средствами и методами физического воспитания.</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lang w:eastAsia="en-US"/>
              </w:rPr>
            </w:pPr>
            <w:r>
              <w:rPr>
                <w:b/>
                <w:bCs/>
                <w:lang w:eastAsia="en-US"/>
              </w:rPr>
              <w:t>Виды учебной деятельности:</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heme="minorEastAsia"/>
                <w:lang w:eastAsia="en-US"/>
              </w:rPr>
            </w:pPr>
            <w:r>
              <w:rPr>
                <w:rFonts w:eastAsiaTheme="minorHAnsi"/>
                <w:lang w:eastAsia="en-US"/>
              </w:rPr>
              <w:t xml:space="preserve">Использование знаний о вреде и профилактике курения, алкоголизма, наркомании, влияния наследственных заболеваний в формировании здорового образа жизни,  рационального питания Знание режима в трудовой и учебной деятельности. Активный отдых. Использование водной и производственной гимнастики. Знание гигиенических средств оздоровления и управления работоспособностью: закаливание, личная гигиена, </w:t>
            </w:r>
            <w:proofErr w:type="spellStart"/>
            <w:r>
              <w:rPr>
                <w:rFonts w:eastAsiaTheme="minorHAnsi"/>
                <w:lang w:eastAsia="en-US"/>
              </w:rPr>
              <w:t>гидропроцедуры</w:t>
            </w:r>
            <w:proofErr w:type="spellEnd"/>
            <w:r>
              <w:rPr>
                <w:rFonts w:eastAsiaTheme="minorHAnsi"/>
                <w:lang w:eastAsia="en-US"/>
              </w:rPr>
              <w:t>, бани, массаж</w:t>
            </w: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lastRenderedPageBreak/>
              <w:t>3</w:t>
            </w:r>
          </w:p>
        </w:tc>
      </w:tr>
      <w:tr w:rsidR="00D43BD0" w:rsidTr="00D43BD0">
        <w:trPr>
          <w:trHeight w:val="829"/>
        </w:trPr>
        <w:tc>
          <w:tcPr>
            <w:tcW w:w="3085"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lang w:eastAsia="en-US"/>
              </w:rPr>
            </w:pPr>
            <w:r>
              <w:rPr>
                <w:rFonts w:eastAsiaTheme="minorHAnsi"/>
                <w:b/>
                <w:lang w:eastAsia="en-US"/>
              </w:rPr>
              <w:lastRenderedPageBreak/>
              <w:t>Основы методики самостоятельных занятий физическими упражнениями</w:t>
            </w:r>
          </w:p>
        </w:tc>
        <w:tc>
          <w:tcPr>
            <w:tcW w:w="10206"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both"/>
              <w:rPr>
                <w:b/>
                <w:lang w:eastAsia="en-US"/>
              </w:rPr>
            </w:pPr>
            <w:r>
              <w:rPr>
                <w:b/>
                <w:lang w:eastAsia="en-US"/>
              </w:rPr>
              <w:t>Содержание учебного материала</w:t>
            </w:r>
          </w:p>
          <w:p w:rsidR="00D43BD0" w:rsidRDefault="00D43BD0">
            <w:pPr>
              <w:spacing w:line="276" w:lineRule="auto"/>
              <w:jc w:val="both"/>
              <w:rPr>
                <w:rFonts w:eastAsiaTheme="minorHAnsi"/>
                <w:lang w:eastAsia="en-US"/>
              </w:rPr>
            </w:pPr>
            <w:r>
              <w:rPr>
                <w:rFonts w:eastAsiaTheme="minorHAnsi"/>
                <w:lang w:eastAsia="en-US"/>
              </w:rPr>
              <w:t xml:space="preserve">Мотивация и целенаправленность самостоятельных занятий, их формы и содержание. Организация занятий физическими упражнениями различной направленности. Особенности самостоятельных занятий для юношей и девушек. Основные принципы построения самостоятельных занятий и их гигиена. Коррекция фигуры. Основные признаки утомления. Факторы регуляции нагрузки. Тесты для определения оптимальной индивидуальной нагрузки. </w:t>
            </w:r>
            <w:proofErr w:type="spellStart"/>
            <w:r>
              <w:rPr>
                <w:rFonts w:eastAsiaTheme="minorHAnsi"/>
                <w:lang w:eastAsia="en-US"/>
              </w:rPr>
              <w:t>Сенситивность</w:t>
            </w:r>
            <w:proofErr w:type="spellEnd"/>
            <w:r>
              <w:rPr>
                <w:rFonts w:eastAsiaTheme="minorHAnsi"/>
                <w:lang w:eastAsia="en-US"/>
              </w:rPr>
              <w:t xml:space="preserve"> в развитии профилирующих двигательных качеств.</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lang w:eastAsia="en-US"/>
              </w:rPr>
            </w:pPr>
            <w:r>
              <w:rPr>
                <w:b/>
                <w:bCs/>
                <w:lang w:eastAsia="en-US"/>
              </w:rPr>
              <w:t>Виды учебной деятельности: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Демонстрация мотивации и стремления к самостоятельным занятиям.</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Знание форм и содержания физических упражнений.</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Умение организовывать занятия физическими упражнениями различной направленности с использованием знаний особенностей самостоятельных занятий для юношей и девушек.</w:t>
            </w:r>
          </w:p>
          <w:p w:rsidR="00D43BD0" w:rsidRDefault="00D43BD0">
            <w:pPr>
              <w:spacing w:line="200" w:lineRule="exact"/>
              <w:jc w:val="both"/>
              <w:rPr>
                <w:rFonts w:eastAsiaTheme="minorHAnsi"/>
                <w:lang w:eastAsia="en-US"/>
              </w:rPr>
            </w:pPr>
            <w:r>
              <w:rPr>
                <w:rFonts w:eastAsiaTheme="minorHAnsi"/>
                <w:lang w:eastAsia="en-US"/>
              </w:rPr>
              <w:t>Знание основных принципов построения самостоятельных занятий и их гигиены</w:t>
            </w:r>
          </w:p>
          <w:p w:rsidR="00D43BD0" w:rsidRDefault="00D43BD0">
            <w:pPr>
              <w:spacing w:line="200" w:lineRule="exact"/>
              <w:jc w:val="both"/>
              <w:rPr>
                <w:b/>
                <w:bCs/>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3</w:t>
            </w:r>
          </w:p>
        </w:tc>
      </w:tr>
      <w:tr w:rsidR="00D43BD0" w:rsidTr="00D43BD0">
        <w:trPr>
          <w:trHeight w:val="829"/>
        </w:trPr>
        <w:tc>
          <w:tcPr>
            <w:tcW w:w="3085"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b/>
                <w:lang w:eastAsia="en-US"/>
              </w:rPr>
            </w:pPr>
            <w:r>
              <w:rPr>
                <w:rFonts w:eastAsiaTheme="minorHAnsi"/>
                <w:b/>
                <w:lang w:eastAsia="en-US"/>
              </w:rPr>
              <w:t>Самоконтроль, его</w:t>
            </w:r>
          </w:p>
          <w:p w:rsidR="00D43BD0" w:rsidRDefault="00D43BD0">
            <w:pPr>
              <w:autoSpaceDE w:val="0"/>
              <w:autoSpaceDN w:val="0"/>
              <w:adjustRightInd w:val="0"/>
              <w:spacing w:line="276" w:lineRule="auto"/>
              <w:jc w:val="both"/>
              <w:rPr>
                <w:rFonts w:eastAsiaTheme="minorHAnsi"/>
                <w:b/>
                <w:lang w:eastAsia="en-US"/>
              </w:rPr>
            </w:pPr>
            <w:r>
              <w:rPr>
                <w:rFonts w:eastAsiaTheme="minorHAnsi"/>
                <w:b/>
                <w:lang w:eastAsia="en-US"/>
              </w:rPr>
              <w:t>основные методы, показатели и критерии</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r>
              <w:rPr>
                <w:rFonts w:eastAsiaTheme="minorHAnsi"/>
                <w:b/>
                <w:lang w:eastAsia="en-US"/>
              </w:rPr>
              <w:t>оценки</w:t>
            </w:r>
          </w:p>
        </w:tc>
        <w:tc>
          <w:tcPr>
            <w:tcW w:w="10206" w:type="dxa"/>
            <w:tcBorders>
              <w:top w:val="single" w:sz="4" w:space="0" w:color="auto"/>
              <w:left w:val="single" w:sz="4" w:space="0" w:color="auto"/>
              <w:bottom w:val="single" w:sz="4" w:space="0" w:color="auto"/>
              <w:right w:val="single" w:sz="4" w:space="0" w:color="auto"/>
            </w:tcBorders>
            <w:hideMark/>
          </w:tcPr>
          <w:p w:rsidR="00D43BD0" w:rsidRDefault="00D43BD0">
            <w:pPr>
              <w:spacing w:line="200" w:lineRule="exact"/>
              <w:jc w:val="both"/>
              <w:rPr>
                <w:b/>
                <w:bCs/>
                <w:lang w:eastAsia="en-US"/>
              </w:rPr>
            </w:pPr>
            <w:r>
              <w:rPr>
                <w:b/>
                <w:bCs/>
                <w:lang w:eastAsia="en-US"/>
              </w:rPr>
              <w:t>Содержание учебного материала</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heme="minorHAnsi"/>
                <w:lang w:eastAsia="en-US"/>
              </w:rPr>
            </w:pPr>
            <w:r>
              <w:rPr>
                <w:rFonts w:eastAsiaTheme="minorHAnsi"/>
                <w:lang w:eastAsia="en-US"/>
              </w:rPr>
              <w:t>Использование методов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lang w:eastAsia="en-US"/>
              </w:rPr>
            </w:pPr>
            <w:r>
              <w:rPr>
                <w:b/>
                <w:bCs/>
                <w:lang w:eastAsia="en-US"/>
              </w:rPr>
              <w:t>Виды учебной деятельности: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Самостоятельное использование и оценка показателей функциональных проб, упражнений-тестов для оценки физического развития, телосложения, функционального состояния организма,</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физической подготовленности.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lastRenderedPageBreak/>
              <w:t>Внесение коррекций в содержание занятий физическими упражнениями и спортом по результатам показателей контроля</w:t>
            </w:r>
            <w:r>
              <w:rPr>
                <w:rFonts w:eastAsiaTheme="minorEastAsia"/>
                <w:lang w:eastAsia="en-US"/>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lastRenderedPageBreak/>
              <w:t>3</w:t>
            </w:r>
          </w:p>
        </w:tc>
      </w:tr>
      <w:tr w:rsidR="00D43BD0" w:rsidTr="00D43BD0">
        <w:tc>
          <w:tcPr>
            <w:tcW w:w="3085"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r>
              <w:rPr>
                <w:rFonts w:eastAsiaTheme="minorHAnsi"/>
                <w:b/>
                <w:lang w:eastAsia="en-US"/>
              </w:rPr>
              <w:lastRenderedPageBreak/>
              <w:t>Психофизиологические основы учебного и производственного труда. Средства физической культуры в регулировании работоспособности</w:t>
            </w:r>
          </w:p>
        </w:tc>
        <w:tc>
          <w:tcPr>
            <w:tcW w:w="10206" w:type="dxa"/>
            <w:tcBorders>
              <w:top w:val="single" w:sz="4" w:space="0" w:color="auto"/>
              <w:left w:val="single" w:sz="4" w:space="0" w:color="auto"/>
              <w:bottom w:val="single" w:sz="4" w:space="0" w:color="auto"/>
              <w:right w:val="single" w:sz="4" w:space="0" w:color="auto"/>
            </w:tcBorders>
          </w:tcPr>
          <w:p w:rsidR="00D43BD0" w:rsidRDefault="00D43BD0">
            <w:pPr>
              <w:spacing w:line="200" w:lineRule="exact"/>
              <w:jc w:val="both"/>
              <w:rPr>
                <w:b/>
                <w:bCs/>
                <w:lang w:eastAsia="en-US"/>
              </w:rPr>
            </w:pPr>
            <w:r>
              <w:rPr>
                <w:b/>
                <w:bCs/>
                <w:lang w:eastAsia="en-US"/>
              </w:rPr>
              <w:t>Содержание учебного материала</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Средства физической культуры в регулировании работоспособности.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Психофизиологическая характеристика будущей производственной деятельности и учебного труда студентов профессиональных образовательных организаций. Динамика работоспособности в учебном году и факторы, ее определяющие. Основные причины изменения общего состояния студентов в период экзаменационной сессии.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Критерии нервно-эмоционального, психического и психофизического утомления.</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Методы повышения эффективности производственного и учебного труда. Значение</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мышечной релаксации.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Аутотренинг и его использование для повышения работоспособности. Средства физической культуры в регулировании работоспособности.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Психофизиологическая характеристика будущей производственной деятельности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и учебного труда студентов профессиональных образовательных организаций. Динамика работоспособности в учебном году и факторы, ее определяющие. Основные причины изменения общего состояния студентов в период экзаменационной сессии.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Критерии нервно-эмоционального, психического и психофизического утомления.</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Методы повышения эффективности производственного и учебного труда. Значение</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мышечной релаксации.</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heme="minorHAnsi"/>
                <w:lang w:eastAsia="en-US"/>
              </w:rPr>
            </w:pPr>
            <w:r>
              <w:rPr>
                <w:rFonts w:eastAsiaTheme="minorHAnsi"/>
                <w:lang w:eastAsia="en-US"/>
              </w:rPr>
              <w:t>Аутотренинг и его использование для повышения работоспособности.</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lang w:eastAsia="en-US"/>
              </w:rPr>
            </w:pPr>
            <w:r>
              <w:rPr>
                <w:b/>
                <w:bCs/>
                <w:lang w:eastAsia="en-US"/>
              </w:rPr>
              <w:t>Виды учебной деятельности: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Знание требований, которые предъявляет профессиональная деятельность к личности, ее психофизиологическим возможностям, здоровью и физической подготовленности.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Использование знаний динамики работоспособности в учебном году и в период экзаменационной сессии.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Умение определять основные критерии нервно-эмоционального, психического и психофизического утомления.</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 xml:space="preserve">Овладение методами повышения эффективности производственного и учебного труда; освоение </w:t>
            </w:r>
            <w:r>
              <w:rPr>
                <w:rFonts w:eastAsiaTheme="minorHAnsi"/>
                <w:lang w:eastAsia="en-US"/>
              </w:rPr>
              <w:lastRenderedPageBreak/>
              <w:t>применения аутотренинга для повышения работоспособности</w:t>
            </w:r>
          </w:p>
          <w:p w:rsidR="00D43BD0" w:rsidRDefault="00D43BD0">
            <w:pPr>
              <w:autoSpaceDE w:val="0"/>
              <w:autoSpaceDN w:val="0"/>
              <w:adjustRightInd w:val="0"/>
              <w:spacing w:line="276" w:lineRule="auto"/>
              <w:jc w:val="both"/>
              <w:rPr>
                <w:rFonts w:eastAsiaTheme="minorEastAsia"/>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lastRenderedPageBreak/>
              <w:t>2</w:t>
            </w:r>
          </w:p>
        </w:tc>
      </w:tr>
      <w:tr w:rsidR="00D43BD0" w:rsidTr="00D43BD0">
        <w:tc>
          <w:tcPr>
            <w:tcW w:w="3085"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b/>
                <w:lang w:eastAsia="en-US"/>
              </w:rPr>
            </w:pPr>
            <w:r>
              <w:rPr>
                <w:rFonts w:eastAsiaTheme="minorHAnsi"/>
                <w:b/>
                <w:lang w:eastAsia="en-US"/>
              </w:rPr>
              <w:lastRenderedPageBreak/>
              <w:t>Физическая культура</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heme="minorHAnsi"/>
                <w:b/>
                <w:lang w:eastAsia="en-US"/>
              </w:rPr>
            </w:pPr>
            <w:r>
              <w:rPr>
                <w:rFonts w:eastAsiaTheme="minorHAnsi"/>
                <w:b/>
                <w:lang w:eastAsia="en-US"/>
              </w:rPr>
              <w:t>в профессиональной деятельности специалиста.</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r>
              <w:rPr>
                <w:rFonts w:eastAsiaTheme="minorHAnsi"/>
                <w:b/>
                <w:lang w:eastAsia="en-US"/>
              </w:rPr>
              <w:t>Контроль по теоретической части</w:t>
            </w:r>
          </w:p>
        </w:tc>
        <w:tc>
          <w:tcPr>
            <w:tcW w:w="10206" w:type="dxa"/>
            <w:tcBorders>
              <w:top w:val="single" w:sz="4" w:space="0" w:color="auto"/>
              <w:left w:val="single" w:sz="4" w:space="0" w:color="auto"/>
              <w:bottom w:val="single" w:sz="4" w:space="0" w:color="auto"/>
              <w:right w:val="single" w:sz="4" w:space="0" w:color="auto"/>
            </w:tcBorders>
            <w:hideMark/>
          </w:tcPr>
          <w:p w:rsidR="00D43BD0" w:rsidRDefault="00D43BD0">
            <w:pPr>
              <w:spacing w:line="200" w:lineRule="exact"/>
              <w:jc w:val="both"/>
              <w:rPr>
                <w:b/>
                <w:bCs/>
                <w:lang w:eastAsia="en-US"/>
              </w:rPr>
            </w:pPr>
            <w:r>
              <w:rPr>
                <w:b/>
                <w:bCs/>
                <w:lang w:eastAsia="en-US"/>
              </w:rPr>
              <w:t>Содержание учебного материала</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heme="minorHAnsi"/>
                <w:lang w:eastAsia="en-US"/>
              </w:rPr>
            </w:pPr>
            <w:r>
              <w:rPr>
                <w:rFonts w:eastAsiaTheme="minorHAnsi"/>
                <w:lang w:eastAsia="en-US"/>
              </w:rPr>
              <w:t>Личная и социально-экономическая необходимость специальной адаптивной и психофизической подготовки к труду. Оздоровительные и профилированные методы физического воспитания при занятиях различными видами двигательной активности. Профилактика профессиональных заболеваний средствами и методами физического воспитания. Тестирование состояния здоровья, двигательных качеств, психофизиологических функций, к которым профессия (специальность) предъявляет повышенные требования.</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lang w:eastAsia="en-US"/>
              </w:rPr>
            </w:pPr>
            <w:r>
              <w:rPr>
                <w:b/>
                <w:bCs/>
                <w:lang w:eastAsia="en-US"/>
              </w:rPr>
              <w:t>Виды учебной деятельности: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Обоснование социально-экономической необходимости специальной адаптивной и психофизической подготовки к труду.</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Умение использовать оздоровительные и профилированные методы физического воспитания при занятиях различными видами двигательной активности.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Применение средств и методов физического воспитания для профилактики профессиональных заболеваний.</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Умение использовать на практике результаты компьютерного тестирования состояния здоровья, двигательных качеств, психофизиологических функций, к которым профессия (специальность) предъявляет повышенные требования</w:t>
            </w:r>
            <w:r>
              <w:rPr>
                <w:rFonts w:eastAsiaTheme="minorEastAsia"/>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2</w:t>
            </w:r>
          </w:p>
        </w:tc>
      </w:tr>
      <w:tr w:rsidR="00D43BD0" w:rsidTr="00D43BD0">
        <w:trPr>
          <w:trHeight w:val="5451"/>
        </w:trPr>
        <w:tc>
          <w:tcPr>
            <w:tcW w:w="3085" w:type="dxa"/>
            <w:vMerge w:val="restart"/>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rPr>
                <w:rFonts w:eastAsiaTheme="minorHAnsi"/>
                <w:b/>
                <w:iCs/>
                <w:lang w:eastAsia="en-US"/>
              </w:rPr>
            </w:pPr>
            <w:r>
              <w:rPr>
                <w:rFonts w:eastAsiaTheme="minorHAnsi"/>
                <w:b/>
                <w:iCs/>
                <w:lang w:eastAsia="en-US"/>
              </w:rPr>
              <w:lastRenderedPageBreak/>
              <w:t>Учебно</w:t>
            </w:r>
            <w:r>
              <w:rPr>
                <w:rFonts w:eastAsiaTheme="minorHAnsi"/>
                <w:b/>
                <w:lang w:eastAsia="en-US"/>
              </w:rPr>
              <w:t>-</w:t>
            </w:r>
            <w:r>
              <w:rPr>
                <w:rFonts w:eastAsiaTheme="minorHAnsi"/>
                <w:b/>
                <w:iCs/>
                <w:lang w:eastAsia="en-US"/>
              </w:rPr>
              <w:t>методические</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r>
              <w:rPr>
                <w:rFonts w:eastAsiaTheme="minorHAnsi"/>
                <w:b/>
                <w:iCs/>
                <w:lang w:eastAsia="en-US"/>
              </w:rPr>
              <w:t>занятия</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p>
        </w:tc>
        <w:tc>
          <w:tcPr>
            <w:tcW w:w="10206" w:type="dxa"/>
            <w:tcBorders>
              <w:top w:val="single" w:sz="4" w:space="0" w:color="auto"/>
              <w:left w:val="single" w:sz="4" w:space="0" w:color="auto"/>
              <w:bottom w:val="single" w:sz="4" w:space="0" w:color="auto"/>
              <w:right w:val="single" w:sz="4" w:space="0" w:color="auto"/>
            </w:tcBorders>
            <w:hideMark/>
          </w:tcPr>
          <w:p w:rsidR="00D43BD0" w:rsidRDefault="00D43BD0">
            <w:pPr>
              <w:spacing w:line="200" w:lineRule="exact"/>
              <w:jc w:val="both"/>
              <w:rPr>
                <w:b/>
                <w:bCs/>
                <w:lang w:eastAsia="en-US"/>
              </w:rPr>
            </w:pPr>
            <w:r>
              <w:rPr>
                <w:b/>
                <w:bCs/>
                <w:lang w:eastAsia="en-US"/>
              </w:rPr>
              <w:t>Содержание учебного материала</w:t>
            </w:r>
          </w:p>
          <w:p w:rsidR="00D43BD0" w:rsidRDefault="00D43BD0">
            <w:pPr>
              <w:autoSpaceDE w:val="0"/>
              <w:autoSpaceDN w:val="0"/>
              <w:adjustRightInd w:val="0"/>
              <w:spacing w:line="276" w:lineRule="auto"/>
              <w:jc w:val="both"/>
              <w:rPr>
                <w:rFonts w:eastAsiaTheme="minorHAnsi"/>
                <w:iCs/>
                <w:lang w:eastAsia="en-US"/>
              </w:rPr>
            </w:pPr>
            <w:r>
              <w:rPr>
                <w:rFonts w:eastAsiaTheme="minorHAnsi"/>
                <w:iCs/>
                <w:lang w:eastAsia="en-US"/>
              </w:rPr>
              <w:t>1</w:t>
            </w:r>
            <w:r>
              <w:rPr>
                <w:rFonts w:eastAsiaTheme="minorHAnsi"/>
                <w:lang w:eastAsia="en-US"/>
              </w:rPr>
              <w:t xml:space="preserve">. </w:t>
            </w:r>
            <w:r>
              <w:rPr>
                <w:rFonts w:eastAsiaTheme="minorHAnsi"/>
                <w:iCs/>
                <w:lang w:eastAsia="en-US"/>
              </w:rPr>
              <w:t>Простейшие методики самооценки работоспособности</w:t>
            </w:r>
            <w:r>
              <w:rPr>
                <w:rFonts w:eastAsiaTheme="minorHAnsi"/>
                <w:lang w:eastAsia="en-US"/>
              </w:rPr>
              <w:t xml:space="preserve">, </w:t>
            </w:r>
            <w:r>
              <w:rPr>
                <w:rFonts w:eastAsiaTheme="minorHAnsi"/>
                <w:iCs/>
                <w:lang w:eastAsia="en-US"/>
              </w:rPr>
              <w:t>усталости</w:t>
            </w:r>
            <w:r>
              <w:rPr>
                <w:rFonts w:eastAsiaTheme="minorHAnsi"/>
                <w:lang w:eastAsia="en-US"/>
              </w:rPr>
              <w:t xml:space="preserve">, </w:t>
            </w:r>
            <w:r>
              <w:rPr>
                <w:rFonts w:eastAsiaTheme="minorHAnsi"/>
                <w:iCs/>
                <w:lang w:eastAsia="en-US"/>
              </w:rPr>
              <w:t>утомления и применение средств физической культуры для их направленной коррекции</w:t>
            </w:r>
            <w:r>
              <w:rPr>
                <w:rFonts w:eastAsiaTheme="minorHAnsi"/>
                <w:lang w:eastAsia="en-US"/>
              </w:rPr>
              <w:t>.</w:t>
            </w:r>
          </w:p>
          <w:p w:rsidR="00D43BD0" w:rsidRDefault="00D43BD0">
            <w:pPr>
              <w:autoSpaceDE w:val="0"/>
              <w:autoSpaceDN w:val="0"/>
              <w:adjustRightInd w:val="0"/>
              <w:spacing w:line="276" w:lineRule="auto"/>
              <w:jc w:val="both"/>
              <w:rPr>
                <w:rFonts w:eastAsiaTheme="minorHAnsi"/>
                <w:bCs/>
                <w:lang w:eastAsia="en-US"/>
              </w:rPr>
            </w:pPr>
            <w:r>
              <w:rPr>
                <w:rFonts w:eastAsiaTheme="minorHAnsi"/>
                <w:iCs/>
                <w:lang w:eastAsia="en-US"/>
              </w:rPr>
              <w:t>Использование методов самоконтроля</w:t>
            </w:r>
            <w:r>
              <w:rPr>
                <w:rFonts w:eastAsiaTheme="minorHAnsi"/>
                <w:lang w:eastAsia="en-US"/>
              </w:rPr>
              <w:t xml:space="preserve">, </w:t>
            </w:r>
            <w:r>
              <w:rPr>
                <w:rFonts w:eastAsiaTheme="minorHAnsi"/>
                <w:iCs/>
                <w:lang w:eastAsia="en-US"/>
              </w:rPr>
              <w:t>стандартов</w:t>
            </w:r>
            <w:r>
              <w:rPr>
                <w:rFonts w:eastAsiaTheme="minorHAnsi"/>
                <w:lang w:eastAsia="en-US"/>
              </w:rPr>
              <w:t xml:space="preserve">, </w:t>
            </w:r>
            <w:r>
              <w:rPr>
                <w:rFonts w:eastAsiaTheme="minorHAnsi"/>
                <w:iCs/>
                <w:lang w:eastAsia="en-US"/>
              </w:rPr>
              <w:t>индексов</w:t>
            </w:r>
            <w:r>
              <w:rPr>
                <w:rFonts w:eastAsiaTheme="minorHAnsi"/>
                <w:lang w:eastAsia="en-US"/>
              </w:rPr>
              <w:t>.</w:t>
            </w:r>
          </w:p>
          <w:p w:rsidR="00D43BD0" w:rsidRDefault="00D43BD0">
            <w:pPr>
              <w:autoSpaceDE w:val="0"/>
              <w:autoSpaceDN w:val="0"/>
              <w:adjustRightInd w:val="0"/>
              <w:spacing w:line="276" w:lineRule="auto"/>
              <w:jc w:val="both"/>
              <w:rPr>
                <w:rFonts w:eastAsiaTheme="minorHAnsi"/>
                <w:iCs/>
                <w:lang w:eastAsia="en-US"/>
              </w:rPr>
            </w:pPr>
            <w:r>
              <w:rPr>
                <w:rFonts w:eastAsiaTheme="minorHAnsi"/>
                <w:iCs/>
                <w:lang w:eastAsia="en-US"/>
              </w:rPr>
              <w:t>2</w:t>
            </w:r>
            <w:r>
              <w:rPr>
                <w:rFonts w:eastAsiaTheme="minorHAnsi"/>
                <w:lang w:eastAsia="en-US"/>
              </w:rPr>
              <w:t xml:space="preserve">. </w:t>
            </w:r>
            <w:r>
              <w:rPr>
                <w:rFonts w:eastAsiaTheme="minorHAnsi"/>
                <w:iCs/>
                <w:lang w:eastAsia="en-US"/>
              </w:rPr>
              <w:t>Методика составления и проведения самостоятельных занятий физическими упражнениями гигиенической и профессиональной направленности</w:t>
            </w:r>
            <w:r>
              <w:rPr>
                <w:rFonts w:eastAsiaTheme="minorHAnsi"/>
                <w:lang w:eastAsia="en-US"/>
              </w:rPr>
              <w:t xml:space="preserve">. </w:t>
            </w:r>
            <w:r>
              <w:rPr>
                <w:rFonts w:eastAsiaTheme="minorHAnsi"/>
                <w:iCs/>
                <w:lang w:eastAsia="en-US"/>
              </w:rPr>
              <w:t>Методика активного отдыха в ходе профессиональной деятельности по избранному направлению</w:t>
            </w:r>
            <w:r>
              <w:rPr>
                <w:rFonts w:eastAsiaTheme="minorHAnsi"/>
                <w:lang w:eastAsia="en-US"/>
              </w:rPr>
              <w:t>.</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heme="minorHAnsi"/>
                <w:b/>
                <w:bCs/>
                <w:lang w:eastAsia="en-US"/>
              </w:rPr>
            </w:pPr>
            <w:r>
              <w:rPr>
                <w:rFonts w:eastAsiaTheme="minorHAnsi"/>
                <w:iCs/>
                <w:lang w:eastAsia="en-US"/>
              </w:rPr>
              <w:t xml:space="preserve">3. Массаж и </w:t>
            </w:r>
            <w:proofErr w:type="spellStart"/>
            <w:r>
              <w:rPr>
                <w:rFonts w:eastAsiaTheme="minorHAnsi"/>
                <w:iCs/>
                <w:lang w:eastAsia="en-US"/>
              </w:rPr>
              <w:t>самомассаж</w:t>
            </w:r>
            <w:proofErr w:type="spellEnd"/>
            <w:r>
              <w:rPr>
                <w:rFonts w:eastAsiaTheme="minorHAnsi"/>
                <w:iCs/>
                <w:lang w:eastAsia="en-US"/>
              </w:rPr>
              <w:t xml:space="preserve"> при физическом и умственном утомлении</w:t>
            </w:r>
            <w:r>
              <w:rPr>
                <w:rFonts w:eastAsiaTheme="minorHAnsi"/>
                <w:lang w:eastAsia="en-US"/>
              </w:rPr>
              <w:t>.</w:t>
            </w:r>
          </w:p>
          <w:p w:rsidR="00D43BD0" w:rsidRDefault="00D43BD0">
            <w:pPr>
              <w:autoSpaceDE w:val="0"/>
              <w:autoSpaceDN w:val="0"/>
              <w:adjustRightInd w:val="0"/>
              <w:spacing w:line="276" w:lineRule="auto"/>
              <w:jc w:val="both"/>
              <w:rPr>
                <w:rFonts w:eastAsiaTheme="minorHAnsi"/>
                <w:lang w:eastAsia="en-US"/>
              </w:rPr>
            </w:pPr>
            <w:r>
              <w:rPr>
                <w:rFonts w:eastAsiaTheme="minorHAnsi"/>
                <w:iCs/>
                <w:lang w:eastAsia="en-US"/>
              </w:rPr>
              <w:t>4</w:t>
            </w:r>
            <w:r>
              <w:rPr>
                <w:rFonts w:eastAsiaTheme="minorHAnsi"/>
                <w:lang w:eastAsia="en-US"/>
              </w:rPr>
              <w:t xml:space="preserve">. </w:t>
            </w:r>
            <w:r>
              <w:rPr>
                <w:rFonts w:eastAsiaTheme="minorHAnsi"/>
                <w:iCs/>
                <w:lang w:eastAsia="en-US"/>
              </w:rPr>
              <w:t>Физические упражнения для профилактики и коррекции нарушения опорно-двигательного аппарата</w:t>
            </w:r>
            <w:r>
              <w:rPr>
                <w:rFonts w:eastAsiaTheme="minorHAnsi"/>
                <w:lang w:eastAsia="en-US"/>
              </w:rPr>
              <w:t xml:space="preserve">. </w:t>
            </w:r>
            <w:r>
              <w:rPr>
                <w:rFonts w:eastAsiaTheme="minorHAnsi"/>
                <w:iCs/>
                <w:lang w:eastAsia="en-US"/>
              </w:rPr>
              <w:t xml:space="preserve">Профилактика профессиональных заболеваний средствами </w:t>
            </w:r>
            <w:proofErr w:type="spellStart"/>
            <w:r>
              <w:rPr>
                <w:rFonts w:eastAsiaTheme="minorHAnsi"/>
                <w:iCs/>
                <w:lang w:eastAsia="en-US"/>
              </w:rPr>
              <w:t>иметодами</w:t>
            </w:r>
            <w:proofErr w:type="spellEnd"/>
            <w:r>
              <w:rPr>
                <w:rFonts w:eastAsiaTheme="minorHAnsi"/>
                <w:iCs/>
                <w:lang w:eastAsia="en-US"/>
              </w:rPr>
              <w:t xml:space="preserve"> физического воспитания</w:t>
            </w:r>
            <w:r>
              <w:rPr>
                <w:rFonts w:eastAsiaTheme="minorHAnsi"/>
                <w:lang w:eastAsia="en-US"/>
              </w:rPr>
              <w:t xml:space="preserve">. </w:t>
            </w:r>
            <w:r>
              <w:rPr>
                <w:rFonts w:eastAsiaTheme="minorHAnsi"/>
                <w:iCs/>
                <w:lang w:eastAsia="en-US"/>
              </w:rPr>
              <w:t>Физические упражнения для коррекции зрения</w:t>
            </w:r>
            <w:r>
              <w:rPr>
                <w:rFonts w:eastAsiaTheme="minorHAnsi"/>
                <w:lang w:eastAsia="en-US"/>
              </w:rPr>
              <w:t>.</w:t>
            </w:r>
          </w:p>
          <w:p w:rsidR="00D43BD0" w:rsidRDefault="00D43BD0">
            <w:pPr>
              <w:autoSpaceDE w:val="0"/>
              <w:autoSpaceDN w:val="0"/>
              <w:adjustRightInd w:val="0"/>
              <w:spacing w:line="276" w:lineRule="auto"/>
              <w:jc w:val="both"/>
              <w:rPr>
                <w:rFonts w:eastAsiaTheme="minorHAnsi"/>
                <w:iCs/>
                <w:lang w:eastAsia="en-US"/>
              </w:rPr>
            </w:pPr>
            <w:r>
              <w:rPr>
                <w:rFonts w:eastAsiaTheme="minorHAnsi"/>
                <w:iCs/>
                <w:lang w:eastAsia="en-US"/>
              </w:rPr>
              <w:t>5</w:t>
            </w:r>
            <w:r>
              <w:rPr>
                <w:rFonts w:eastAsiaTheme="minorHAnsi"/>
                <w:lang w:eastAsia="en-US"/>
              </w:rPr>
              <w:t xml:space="preserve">. </w:t>
            </w:r>
            <w:r>
              <w:rPr>
                <w:rFonts w:eastAsiaTheme="minorHAnsi"/>
                <w:iCs/>
                <w:lang w:eastAsia="en-US"/>
              </w:rPr>
              <w:t>Составление и проведение комплексов утренней</w:t>
            </w:r>
            <w:r>
              <w:rPr>
                <w:rFonts w:eastAsiaTheme="minorHAnsi"/>
                <w:lang w:eastAsia="en-US"/>
              </w:rPr>
              <w:t xml:space="preserve">, </w:t>
            </w:r>
            <w:r>
              <w:rPr>
                <w:rFonts w:eastAsiaTheme="minorHAnsi"/>
                <w:iCs/>
                <w:lang w:eastAsia="en-US"/>
              </w:rPr>
              <w:t>вводной и производственной гимнастики с учетом направления будущей профессиональной деятельности студентов</w:t>
            </w:r>
          </w:p>
          <w:p w:rsidR="00D43BD0" w:rsidRDefault="00D43BD0">
            <w:pPr>
              <w:autoSpaceDE w:val="0"/>
              <w:autoSpaceDN w:val="0"/>
              <w:adjustRightInd w:val="0"/>
              <w:spacing w:line="276" w:lineRule="auto"/>
              <w:jc w:val="both"/>
              <w:rPr>
                <w:rFonts w:eastAsiaTheme="minorHAnsi"/>
                <w:iCs/>
                <w:lang w:eastAsia="en-US"/>
              </w:rPr>
            </w:pPr>
            <w:r>
              <w:rPr>
                <w:rFonts w:eastAsiaTheme="minorHAnsi"/>
                <w:iCs/>
                <w:lang w:eastAsia="en-US"/>
              </w:rPr>
              <w:t>6</w:t>
            </w:r>
            <w:r>
              <w:rPr>
                <w:rFonts w:eastAsiaTheme="minorHAnsi"/>
                <w:lang w:eastAsia="en-US"/>
              </w:rPr>
              <w:t xml:space="preserve">. </w:t>
            </w:r>
            <w:r>
              <w:rPr>
                <w:rFonts w:eastAsiaTheme="minorHAnsi"/>
                <w:iCs/>
                <w:lang w:eastAsia="en-US"/>
              </w:rPr>
              <w:t xml:space="preserve">Методика определения профессионально значимых психофизиологических и двигательных качеств на основе </w:t>
            </w:r>
            <w:proofErr w:type="spellStart"/>
            <w:r>
              <w:rPr>
                <w:rFonts w:eastAsiaTheme="minorHAnsi"/>
                <w:iCs/>
                <w:lang w:eastAsia="en-US"/>
              </w:rPr>
              <w:t>профессиограммы</w:t>
            </w:r>
            <w:proofErr w:type="spellEnd"/>
            <w:r>
              <w:rPr>
                <w:rFonts w:eastAsiaTheme="minorHAnsi"/>
                <w:iCs/>
                <w:lang w:eastAsia="en-US"/>
              </w:rPr>
              <w:t xml:space="preserve"> специалиста</w:t>
            </w:r>
            <w:r>
              <w:rPr>
                <w:rFonts w:eastAsiaTheme="minorHAnsi"/>
                <w:lang w:eastAsia="en-US"/>
              </w:rPr>
              <w:t xml:space="preserve">. </w:t>
            </w:r>
            <w:proofErr w:type="spellStart"/>
            <w:r>
              <w:rPr>
                <w:rFonts w:eastAsiaTheme="minorHAnsi"/>
                <w:iCs/>
                <w:lang w:eastAsia="en-US"/>
              </w:rPr>
              <w:t>Спортограмма</w:t>
            </w:r>
            <w:proofErr w:type="spellEnd"/>
            <w:r>
              <w:rPr>
                <w:rFonts w:eastAsiaTheme="minorHAnsi"/>
                <w:iCs/>
                <w:lang w:eastAsia="en-US"/>
              </w:rPr>
              <w:t xml:space="preserve"> и </w:t>
            </w:r>
            <w:proofErr w:type="spellStart"/>
            <w:r>
              <w:rPr>
                <w:rFonts w:eastAsiaTheme="minorHAnsi"/>
                <w:iCs/>
                <w:lang w:eastAsia="en-US"/>
              </w:rPr>
              <w:t>профессиограмма</w:t>
            </w:r>
            <w:proofErr w:type="spellEnd"/>
            <w:r>
              <w:rPr>
                <w:rFonts w:eastAsiaTheme="minorHAnsi"/>
                <w:lang w:eastAsia="en-US"/>
              </w:rPr>
              <w:t>.</w:t>
            </w:r>
          </w:p>
          <w:p w:rsidR="00D43BD0" w:rsidRDefault="00D43BD0">
            <w:pPr>
              <w:autoSpaceDE w:val="0"/>
              <w:autoSpaceDN w:val="0"/>
              <w:adjustRightInd w:val="0"/>
              <w:spacing w:line="276" w:lineRule="auto"/>
              <w:jc w:val="both"/>
              <w:rPr>
                <w:rFonts w:eastAsiaTheme="minorHAnsi"/>
                <w:iCs/>
                <w:lang w:eastAsia="en-US"/>
              </w:rPr>
            </w:pPr>
            <w:r>
              <w:rPr>
                <w:rFonts w:eastAsiaTheme="minorHAnsi"/>
                <w:iCs/>
                <w:lang w:eastAsia="en-US"/>
              </w:rPr>
              <w:t>7</w:t>
            </w:r>
            <w:r>
              <w:rPr>
                <w:rFonts w:eastAsiaTheme="minorHAnsi"/>
                <w:lang w:eastAsia="en-US"/>
              </w:rPr>
              <w:t xml:space="preserve">. </w:t>
            </w:r>
            <w:r>
              <w:rPr>
                <w:rFonts w:eastAsiaTheme="minorHAnsi"/>
                <w:iCs/>
                <w:lang w:eastAsia="en-US"/>
              </w:rPr>
              <w:t>Самооценка и анализ выполнения обязательных тестов состояния здоровья и общефизической подготовки</w:t>
            </w:r>
            <w:r>
              <w:rPr>
                <w:rFonts w:eastAsiaTheme="minorHAnsi"/>
                <w:lang w:eastAsia="en-US"/>
              </w:rPr>
              <w:t xml:space="preserve">. </w:t>
            </w:r>
            <w:r>
              <w:rPr>
                <w:rFonts w:eastAsiaTheme="minorHAnsi"/>
                <w:iCs/>
                <w:lang w:eastAsia="en-US"/>
              </w:rPr>
              <w:t>Методика самоконтроля за уровнем развития профессионально значимых качеств и свойств личности</w:t>
            </w:r>
            <w:r>
              <w:rPr>
                <w:rFonts w:eastAsiaTheme="minorHAnsi"/>
                <w:lang w:eastAsia="en-US"/>
              </w:rPr>
              <w:t>.</w:t>
            </w:r>
          </w:p>
          <w:p w:rsidR="00D43BD0" w:rsidRDefault="00D43BD0">
            <w:pPr>
              <w:autoSpaceDE w:val="0"/>
              <w:autoSpaceDN w:val="0"/>
              <w:adjustRightInd w:val="0"/>
              <w:spacing w:line="276" w:lineRule="auto"/>
              <w:jc w:val="both"/>
              <w:rPr>
                <w:rFonts w:eastAsiaTheme="minorHAnsi"/>
                <w:bCs/>
                <w:lang w:eastAsia="en-US"/>
              </w:rPr>
            </w:pPr>
            <w:r>
              <w:rPr>
                <w:rFonts w:eastAsiaTheme="minorHAnsi"/>
                <w:iCs/>
                <w:lang w:eastAsia="en-US"/>
              </w:rPr>
              <w:t>8. Индивидуальная оздоровительная программа двигательной активности с учетом профессиональной направленности</w:t>
            </w:r>
            <w:r>
              <w:rPr>
                <w:rFonts w:eastAsiaTheme="minorHAnsi"/>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10</w:t>
            </w:r>
          </w:p>
        </w:tc>
      </w:tr>
      <w:tr w:rsidR="00D43BD0" w:rsidTr="00D43BD0">
        <w:tc>
          <w:tcPr>
            <w:tcW w:w="14709" w:type="dxa"/>
            <w:vMerge/>
            <w:tcBorders>
              <w:top w:val="single" w:sz="4" w:space="0" w:color="auto"/>
              <w:left w:val="single" w:sz="4" w:space="0" w:color="auto"/>
              <w:bottom w:val="single" w:sz="4" w:space="0" w:color="auto"/>
              <w:right w:val="single" w:sz="4" w:space="0" w:color="auto"/>
            </w:tcBorders>
            <w:vAlign w:val="center"/>
            <w:hideMark/>
          </w:tcPr>
          <w:p w:rsidR="00D43BD0" w:rsidRDefault="00D43BD0">
            <w:pPr>
              <w:spacing w:line="276" w:lineRule="auto"/>
              <w:rPr>
                <w:b/>
                <w:bCs/>
                <w:lang w:eastAsia="en-US"/>
              </w:rPr>
            </w:pPr>
          </w:p>
        </w:tc>
        <w:tc>
          <w:tcPr>
            <w:tcW w:w="10206"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lang w:eastAsia="en-US"/>
              </w:rPr>
            </w:pPr>
            <w:r>
              <w:rPr>
                <w:b/>
                <w:bCs/>
                <w:lang w:eastAsia="en-US"/>
              </w:rPr>
              <w:t>Виды учебной деятельности: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Демонстрация установки на психическое и физическое здоровье.</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Освоение методов профилактики профессиональных заболеваний.</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 xml:space="preserve">Овладение приемами массажа и </w:t>
            </w:r>
            <w:proofErr w:type="spellStart"/>
            <w:r>
              <w:rPr>
                <w:rFonts w:eastAsiaTheme="minorHAnsi"/>
                <w:lang w:eastAsia="en-US"/>
              </w:rPr>
              <w:t>самомассажа</w:t>
            </w:r>
            <w:proofErr w:type="spellEnd"/>
            <w:r>
              <w:rPr>
                <w:rFonts w:eastAsiaTheme="minorHAnsi"/>
                <w:lang w:eastAsia="en-US"/>
              </w:rPr>
              <w:t>, психорегулирующими упражнениями.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Использование тестов, позволяющих самостоятельно определять и анализировать состояние здоровья; овладение основными приемами неотложной доврачебной помощи.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 xml:space="preserve">Знание и применение методики активного отдыха, массажа и </w:t>
            </w:r>
            <w:proofErr w:type="spellStart"/>
            <w:r>
              <w:rPr>
                <w:rFonts w:eastAsiaTheme="minorHAnsi"/>
                <w:lang w:eastAsia="en-US"/>
              </w:rPr>
              <w:t>самомассажа</w:t>
            </w:r>
            <w:proofErr w:type="spellEnd"/>
            <w:r>
              <w:rPr>
                <w:rFonts w:eastAsiaTheme="minorHAnsi"/>
                <w:lang w:eastAsia="en-US"/>
              </w:rPr>
              <w:t xml:space="preserve"> при физическом и умственном утомлении.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 xml:space="preserve">Освоение методики занятий физическими упражнениями для профилактики и коррекции </w:t>
            </w:r>
            <w:r>
              <w:rPr>
                <w:rFonts w:eastAsiaTheme="minorHAnsi"/>
                <w:lang w:eastAsia="en-US"/>
              </w:rPr>
              <w:lastRenderedPageBreak/>
              <w:t>нарушения опорно-двигательного аппарата, зрения и основных функциональных систем.</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 xml:space="preserve">Знание методов </w:t>
            </w:r>
            <w:proofErr w:type="spellStart"/>
            <w:r>
              <w:rPr>
                <w:rFonts w:eastAsiaTheme="minorHAnsi"/>
                <w:lang w:eastAsia="en-US"/>
              </w:rPr>
              <w:t>здоровьесберегающих</w:t>
            </w:r>
            <w:proofErr w:type="spellEnd"/>
            <w:r>
              <w:rPr>
                <w:rFonts w:eastAsiaTheme="minorHAnsi"/>
                <w:lang w:eastAsia="en-US"/>
              </w:rPr>
              <w:t xml:space="preserve"> технологий при работе за компьютером.</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Умение составлять и проводить комплексы утренней, вводной и производственной гимнастики с учетом направления будущей профессиональной деятельности</w:t>
            </w:r>
            <w:r>
              <w:rPr>
                <w:rFonts w:eastAsiaTheme="minorEastAsia"/>
                <w:lang w:eastAsia="en-US"/>
              </w:rPr>
              <w:t xml:space="preserve">. </w:t>
            </w:r>
          </w:p>
        </w:tc>
        <w:tc>
          <w:tcPr>
            <w:tcW w:w="1418" w:type="dxa"/>
            <w:tcBorders>
              <w:top w:val="single" w:sz="4" w:space="0" w:color="auto"/>
              <w:left w:val="single" w:sz="4" w:space="0" w:color="auto"/>
              <w:bottom w:val="single" w:sz="4" w:space="0" w:color="auto"/>
              <w:right w:val="single" w:sz="4" w:space="0" w:color="auto"/>
            </w:tcBorders>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r>
      <w:tr w:rsidR="00D43BD0" w:rsidTr="00D43BD0">
        <w:tc>
          <w:tcPr>
            <w:tcW w:w="14709" w:type="dxa"/>
            <w:gridSpan w:val="3"/>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rFonts w:eastAsiaTheme="minorHAnsi"/>
                <w:b/>
                <w:iCs/>
                <w:lang w:eastAsia="en-US"/>
              </w:rPr>
              <w:lastRenderedPageBreak/>
              <w:t>Учебно</w:t>
            </w:r>
            <w:r>
              <w:rPr>
                <w:rFonts w:eastAsiaTheme="minorHAnsi"/>
                <w:b/>
                <w:lang w:eastAsia="en-US"/>
              </w:rPr>
              <w:t>-</w:t>
            </w:r>
            <w:r>
              <w:rPr>
                <w:rFonts w:eastAsiaTheme="minorHAnsi"/>
                <w:b/>
                <w:iCs/>
                <w:lang w:eastAsia="en-US"/>
              </w:rPr>
              <w:t>тренировочные занятия 92 часа</w:t>
            </w:r>
          </w:p>
        </w:tc>
      </w:tr>
      <w:tr w:rsidR="00D43BD0" w:rsidTr="00D43BD0">
        <w:tc>
          <w:tcPr>
            <w:tcW w:w="3085"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rPr>
                <w:rFonts w:eastAsiaTheme="minorHAnsi"/>
                <w:b/>
                <w:lang w:eastAsia="en-US"/>
              </w:rPr>
            </w:pPr>
            <w:r>
              <w:rPr>
                <w:rFonts w:eastAsiaTheme="minorHAnsi"/>
                <w:b/>
                <w:lang w:eastAsia="en-US"/>
              </w:rPr>
              <w:t>Легкая атлетика.</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r>
              <w:rPr>
                <w:rFonts w:eastAsiaTheme="minorHAnsi"/>
                <w:b/>
                <w:lang w:eastAsia="en-US"/>
              </w:rPr>
              <w:t>Кроссовая подготовка</w:t>
            </w:r>
          </w:p>
        </w:tc>
        <w:tc>
          <w:tcPr>
            <w:tcW w:w="10206" w:type="dxa"/>
            <w:tcBorders>
              <w:top w:val="single" w:sz="4" w:space="0" w:color="auto"/>
              <w:left w:val="single" w:sz="4" w:space="0" w:color="auto"/>
              <w:bottom w:val="single" w:sz="4" w:space="0" w:color="auto"/>
              <w:right w:val="single" w:sz="4" w:space="0" w:color="auto"/>
            </w:tcBorders>
            <w:hideMark/>
          </w:tcPr>
          <w:p w:rsidR="00D43BD0" w:rsidRDefault="00D43BD0">
            <w:pPr>
              <w:spacing w:line="200" w:lineRule="exact"/>
              <w:jc w:val="both"/>
              <w:rPr>
                <w:b/>
                <w:bCs/>
                <w:lang w:eastAsia="en-US"/>
              </w:rPr>
            </w:pPr>
            <w:r>
              <w:rPr>
                <w:b/>
                <w:bCs/>
                <w:lang w:eastAsia="en-US"/>
              </w:rPr>
              <w:t>Содержание учебного материала</w:t>
            </w:r>
          </w:p>
          <w:p w:rsidR="00D43BD0" w:rsidRDefault="00D43BD0">
            <w:pPr>
              <w:autoSpaceDE w:val="0"/>
              <w:autoSpaceDN w:val="0"/>
              <w:adjustRightInd w:val="0"/>
              <w:spacing w:line="276" w:lineRule="auto"/>
              <w:jc w:val="both"/>
              <w:rPr>
                <w:rFonts w:eastAsiaTheme="minorEastAsia"/>
                <w:lang w:eastAsia="en-US"/>
              </w:rPr>
            </w:pPr>
            <w:r>
              <w:rPr>
                <w:rFonts w:eastAsiaTheme="minorHAnsi"/>
                <w:lang w:eastAsia="en-US"/>
              </w:rPr>
              <w:t xml:space="preserve">Решает задачи поддержки и укрепления здоровья. </w:t>
            </w:r>
            <w:proofErr w:type="gramStart"/>
            <w:r>
              <w:rPr>
                <w:rFonts w:eastAsiaTheme="minorHAnsi"/>
                <w:lang w:eastAsia="en-US"/>
              </w:rPr>
              <w:t>Способствует развитию выносливости, быстроты, скоростно-силовых качеств, упорства, трудолюбия, внимания восприятия, мышления.</w:t>
            </w:r>
            <w:proofErr w:type="gramEnd"/>
            <w:r>
              <w:rPr>
                <w:rFonts w:eastAsiaTheme="minorHAnsi"/>
                <w:lang w:eastAsia="en-US"/>
              </w:rPr>
              <w:t xml:space="preserve"> </w:t>
            </w:r>
            <w:proofErr w:type="gramStart"/>
            <w:r>
              <w:rPr>
                <w:rFonts w:eastAsiaTheme="minorHAnsi"/>
                <w:lang w:eastAsia="en-US"/>
              </w:rPr>
              <w:t>Кроссовая подготовка: высокий и низкий старт, стартовый разгон, финиширование; бег 100 м, эстафетный бег 4 ´100 м, 4´ 400 м; бег по прямой с различной скоростью, равномерный бег на дистанцию 2 000 м (девушки) и 3 000 м (юноши), прыжки в длину с разбега способом «согнув ноги»; прыжки в высоту способами: «прогнувшись», перешагивания, «ножницы», перекидной;</w:t>
            </w:r>
            <w:proofErr w:type="gramEnd"/>
            <w:r>
              <w:rPr>
                <w:rFonts w:eastAsiaTheme="minorHAnsi"/>
                <w:lang w:eastAsia="en-US"/>
              </w:rPr>
              <w:t xml:space="preserve"> метание гранаты весом 500 г (девушки) и 700 г (юноши); толкание ядра.</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lang w:eastAsia="en-US"/>
              </w:rPr>
            </w:pPr>
            <w:r>
              <w:rPr>
                <w:b/>
                <w:bCs/>
                <w:lang w:eastAsia="en-US"/>
              </w:rPr>
              <w:t>Виды учебной деятельности: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Освоение техники беговых упражнений (кроссового бега, бега на короткие, средние и длинные дистанции), высокого и низкого старта, стартового разгона, финиширования; бега 100 м,</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эстафетный бег 4´ 100 м, 4´ 400 м; бега по прямой с различной скоростью, равномерного бега на дистанцию 2 000 м (девушки) и 3 000 м (юноши).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Умение технически грамотно выполнять (на технику): прыжки в длину с разбега способом «согнув ноги»; прыжки в высоту способами: «прогнувшись», перешагивания, «ножницы», перекидной.</w:t>
            </w:r>
          </w:p>
          <w:p w:rsidR="00D43BD0" w:rsidRDefault="00D43BD0">
            <w:pPr>
              <w:autoSpaceDE w:val="0"/>
              <w:autoSpaceDN w:val="0"/>
              <w:adjustRightInd w:val="0"/>
              <w:spacing w:line="276" w:lineRule="auto"/>
              <w:jc w:val="both"/>
              <w:rPr>
                <w:rFonts w:eastAsiaTheme="minorEastAsia"/>
                <w:b/>
                <w:bCs/>
                <w:lang w:eastAsia="en-US"/>
              </w:rPr>
            </w:pPr>
            <w:r>
              <w:rPr>
                <w:rFonts w:eastAsiaTheme="minorHAnsi"/>
                <w:lang w:eastAsia="en-US"/>
              </w:rPr>
              <w:t>Метание гранаты весом 500 г (девушки) и 700 г (юноши); толкание ядра; сдача контрольных нормативов</w:t>
            </w: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20</w:t>
            </w:r>
          </w:p>
        </w:tc>
      </w:tr>
      <w:tr w:rsidR="00D43BD0" w:rsidTr="00D43BD0">
        <w:tc>
          <w:tcPr>
            <w:tcW w:w="3085"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r>
              <w:rPr>
                <w:rFonts w:eastAsiaTheme="minorHAnsi"/>
                <w:b/>
                <w:bCs/>
                <w:lang w:eastAsia="en-US"/>
              </w:rPr>
              <w:t>Лыжная подготовка</w:t>
            </w:r>
            <w:r>
              <w:rPr>
                <w:rFonts w:eastAsiaTheme="minorEastAsia"/>
                <w:b/>
                <w:lang w:eastAsia="en-US"/>
              </w:rPr>
              <w:t>.</w:t>
            </w:r>
          </w:p>
        </w:tc>
        <w:tc>
          <w:tcPr>
            <w:tcW w:w="10206" w:type="dxa"/>
            <w:tcBorders>
              <w:top w:val="single" w:sz="4" w:space="0" w:color="auto"/>
              <w:left w:val="single" w:sz="4" w:space="0" w:color="auto"/>
              <w:bottom w:val="single" w:sz="4" w:space="0" w:color="auto"/>
              <w:right w:val="single" w:sz="4" w:space="0" w:color="auto"/>
            </w:tcBorders>
            <w:hideMark/>
          </w:tcPr>
          <w:p w:rsidR="00D43BD0" w:rsidRDefault="00D43BD0">
            <w:pPr>
              <w:spacing w:line="200" w:lineRule="exact"/>
              <w:jc w:val="both"/>
              <w:rPr>
                <w:b/>
                <w:bCs/>
                <w:lang w:eastAsia="en-US"/>
              </w:rPr>
            </w:pPr>
            <w:r>
              <w:rPr>
                <w:b/>
                <w:bCs/>
                <w:lang w:eastAsia="en-US"/>
              </w:rPr>
              <w:t>Содержание учебного материала</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heme="minorHAnsi"/>
                <w:lang w:eastAsia="en-US"/>
              </w:rPr>
            </w:pPr>
            <w:r>
              <w:rPr>
                <w:rFonts w:eastAsiaTheme="minorHAnsi"/>
                <w:lang w:eastAsia="en-US"/>
              </w:rPr>
              <w:t xml:space="preserve">Решает оздоровительные задачи, задачи активного отдыха. Увеличивает резервные возможности </w:t>
            </w:r>
            <w:proofErr w:type="spellStart"/>
            <w:proofErr w:type="gramStart"/>
            <w:r>
              <w:rPr>
                <w:rFonts w:eastAsiaTheme="minorHAnsi"/>
                <w:lang w:eastAsia="en-US"/>
              </w:rPr>
              <w:t>сердечно-сосудистой</w:t>
            </w:r>
            <w:proofErr w:type="spellEnd"/>
            <w:proofErr w:type="gramEnd"/>
            <w:r>
              <w:rPr>
                <w:rFonts w:eastAsiaTheme="minorHAnsi"/>
                <w:lang w:eastAsia="en-US"/>
              </w:rPr>
              <w:t xml:space="preserve"> и дыхательной систем, повышает защитные функции организма. Совершенствует силовую выносливость, координацию движений. Воспитывает смелость, выдержку, упорство в достижении цели. Переход с одновременных лыжных ходов на </w:t>
            </w:r>
            <w:proofErr w:type="gramStart"/>
            <w:r>
              <w:rPr>
                <w:rFonts w:eastAsiaTheme="minorHAnsi"/>
                <w:lang w:eastAsia="en-US"/>
              </w:rPr>
              <w:t>попеременные</w:t>
            </w:r>
            <w:proofErr w:type="gramEnd"/>
            <w:r>
              <w:rPr>
                <w:rFonts w:eastAsiaTheme="minorHAnsi"/>
                <w:lang w:eastAsia="en-US"/>
              </w:rPr>
              <w:t xml:space="preserve">. Преодоление подъемов и препятствий. Переход с хода на ход в зависимости от условий дистанции и состояния лыжни. Элементы тактики лыжных гонок: распределение сил, </w:t>
            </w:r>
            <w:r>
              <w:rPr>
                <w:rFonts w:eastAsiaTheme="minorHAnsi"/>
                <w:lang w:eastAsia="en-US"/>
              </w:rPr>
              <w:lastRenderedPageBreak/>
              <w:t>лидирование, обгон, финиширование и др. Прохождение дистанции до 3 км (девушки) и 5 км (юноши). Основные элементы тактики в лыжных гонках. Правила соревнований. Техника безопасности при занятиях лыжным спортом. Первая помощь при травмах и обморожениях</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lang w:eastAsia="en-US"/>
              </w:rPr>
            </w:pPr>
            <w:r>
              <w:rPr>
                <w:b/>
                <w:bCs/>
                <w:lang w:eastAsia="en-US"/>
              </w:rPr>
              <w:t>Виды учебной деятельности: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 xml:space="preserve">Овладение техникой лыжных ходов, перехода </w:t>
            </w:r>
            <w:proofErr w:type="gramStart"/>
            <w:r>
              <w:rPr>
                <w:rFonts w:eastAsiaTheme="minorHAnsi"/>
                <w:lang w:eastAsia="en-US"/>
              </w:rPr>
              <w:t>с</w:t>
            </w:r>
            <w:proofErr w:type="gramEnd"/>
            <w:r>
              <w:rPr>
                <w:rFonts w:eastAsiaTheme="minorHAnsi"/>
                <w:lang w:eastAsia="en-US"/>
              </w:rPr>
              <w:t xml:space="preserve"> одновременных</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 xml:space="preserve">лыжных ходов на </w:t>
            </w:r>
            <w:proofErr w:type="gramStart"/>
            <w:r>
              <w:rPr>
                <w:rFonts w:eastAsiaTheme="minorHAnsi"/>
                <w:lang w:eastAsia="en-US"/>
              </w:rPr>
              <w:t>попеременные</w:t>
            </w:r>
            <w:proofErr w:type="gramEnd"/>
            <w:r>
              <w:rPr>
                <w:rFonts w:eastAsiaTheme="minorHAnsi"/>
                <w:lang w:eastAsia="en-US"/>
              </w:rPr>
              <w:t>.</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Преодоление подъемов и препятствий; выполнение перехода с хода на ход в зависимости от условий дистанции и состояния лыжни.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Сдача на оценку техники лыжных ходов.</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Умение разбираться в элементах тактики лыжных гонок: распределении сил, лидировании, обгоне, финишировании и др.</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Прохождение дистанции до 3 км (девушки) и 5 км (юноши).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Знание правил соревнований, техники безопасности при занятиях лыжным спортом.</w:t>
            </w:r>
          </w:p>
          <w:p w:rsidR="00D43BD0" w:rsidRDefault="00D43BD0">
            <w:pPr>
              <w:autoSpaceDE w:val="0"/>
              <w:autoSpaceDN w:val="0"/>
              <w:adjustRightInd w:val="0"/>
              <w:spacing w:line="276" w:lineRule="auto"/>
              <w:jc w:val="both"/>
              <w:rPr>
                <w:rFonts w:eastAsiaTheme="minorEastAsia"/>
                <w:lang w:eastAsia="en-US"/>
              </w:rPr>
            </w:pPr>
            <w:r>
              <w:rPr>
                <w:rFonts w:eastAsiaTheme="minorHAnsi"/>
                <w:lang w:eastAsia="en-US"/>
              </w:rPr>
              <w:t>Умение оказывать первую помощь при травмах и обморожениях</w:t>
            </w: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lastRenderedPageBreak/>
              <w:t>8</w:t>
            </w:r>
          </w:p>
        </w:tc>
      </w:tr>
      <w:tr w:rsidR="00D43BD0" w:rsidTr="00D43BD0">
        <w:tc>
          <w:tcPr>
            <w:tcW w:w="3085"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r>
              <w:rPr>
                <w:rFonts w:eastAsiaTheme="minorHAnsi"/>
                <w:b/>
                <w:lang w:eastAsia="en-US"/>
              </w:rPr>
              <w:lastRenderedPageBreak/>
              <w:t>Гимнастика</w:t>
            </w:r>
          </w:p>
        </w:tc>
        <w:tc>
          <w:tcPr>
            <w:tcW w:w="10206" w:type="dxa"/>
            <w:tcBorders>
              <w:top w:val="single" w:sz="4" w:space="0" w:color="auto"/>
              <w:left w:val="single" w:sz="4" w:space="0" w:color="auto"/>
              <w:bottom w:val="single" w:sz="4" w:space="0" w:color="auto"/>
              <w:right w:val="single" w:sz="4" w:space="0" w:color="auto"/>
            </w:tcBorders>
            <w:hideMark/>
          </w:tcPr>
          <w:p w:rsidR="00D43BD0" w:rsidRDefault="00D43BD0">
            <w:pPr>
              <w:spacing w:line="200" w:lineRule="exact"/>
              <w:jc w:val="both"/>
              <w:rPr>
                <w:b/>
                <w:bCs/>
                <w:lang w:eastAsia="en-US"/>
              </w:rPr>
            </w:pPr>
            <w:r>
              <w:rPr>
                <w:b/>
                <w:bCs/>
                <w:lang w:eastAsia="en-US"/>
              </w:rPr>
              <w:t>Содержание учебного материала</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 xml:space="preserve">Решает оздоровительные и профилактические задачи. Развивает силу, выносливость, координацию, гибкость, равновесие, </w:t>
            </w:r>
            <w:proofErr w:type="spellStart"/>
            <w:r>
              <w:rPr>
                <w:rFonts w:eastAsiaTheme="minorHAnsi"/>
                <w:lang w:eastAsia="en-US"/>
              </w:rPr>
              <w:t>сенсоторику</w:t>
            </w:r>
            <w:proofErr w:type="spellEnd"/>
            <w:r>
              <w:rPr>
                <w:rFonts w:eastAsiaTheme="minorHAnsi"/>
                <w:lang w:eastAsia="en-US"/>
              </w:rPr>
              <w:t xml:space="preserve">. Совершенствует память, внимание, целеустремленность, мышление. </w:t>
            </w:r>
            <w:proofErr w:type="spellStart"/>
            <w:r>
              <w:rPr>
                <w:rFonts w:eastAsiaTheme="minorHAnsi"/>
                <w:lang w:eastAsia="en-US"/>
              </w:rPr>
              <w:t>Общеразвивающие</w:t>
            </w:r>
            <w:proofErr w:type="spellEnd"/>
            <w:r>
              <w:rPr>
                <w:rFonts w:eastAsiaTheme="minorHAnsi"/>
                <w:lang w:eastAsia="en-US"/>
              </w:rPr>
              <w:t xml:space="preserve"> упражнения, упражнения в паре с партнером, упражнения с гантелями, набивными мячами, упражнения с мячом, обручем (девушки). Упражнения для профилактики профессиональных заболеваний (упражнения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heme="minorHAnsi"/>
                <w:lang w:eastAsia="en-US"/>
              </w:rPr>
            </w:pPr>
            <w:r>
              <w:rPr>
                <w:rFonts w:eastAsiaTheme="minorHAnsi"/>
                <w:lang w:eastAsia="en-US"/>
              </w:rPr>
              <w:t>Упражнения для коррекции зрения. Комплексы упражнений вводной и производственной гимнастики.</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lang w:eastAsia="en-US"/>
              </w:rPr>
            </w:pPr>
            <w:r>
              <w:rPr>
                <w:b/>
                <w:bCs/>
                <w:lang w:eastAsia="en-US"/>
              </w:rPr>
              <w:t>Виды учебной деятельности: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 xml:space="preserve">Освоение техники </w:t>
            </w:r>
            <w:proofErr w:type="spellStart"/>
            <w:r>
              <w:rPr>
                <w:rFonts w:eastAsiaTheme="minorHAnsi"/>
                <w:lang w:eastAsia="en-US"/>
              </w:rPr>
              <w:t>общеразвивающих</w:t>
            </w:r>
            <w:proofErr w:type="spellEnd"/>
            <w:r>
              <w:rPr>
                <w:rFonts w:eastAsiaTheme="minorHAnsi"/>
                <w:lang w:eastAsia="en-US"/>
              </w:rPr>
              <w:t xml:space="preserve"> упражнений, упражнений в паре с партнером, упражнений с гантелями, набивными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 xml:space="preserve">мячами, упражнений с мячом, обручем (девушки); выполнение упражнений для профилактики профессиональных заболеваний (упражнений в чередовании напряжения с расслаблением, </w:t>
            </w:r>
            <w:r>
              <w:rPr>
                <w:rFonts w:eastAsiaTheme="minorHAnsi"/>
                <w:lang w:eastAsia="en-US"/>
              </w:rPr>
              <w:lastRenderedPageBreak/>
              <w:t>упражнений для коррекции нарушений осанки, упражнений на внимание, висов и упоров, упражнений у гимнастической стенки), упражнений для коррекции зрения.</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Выполнение комплексов упражнений вводной и производственной гимнастики</w:t>
            </w:r>
            <w:r>
              <w:rPr>
                <w:rFonts w:eastAsiaTheme="minorEastAsia"/>
                <w:lang w:eastAsia="en-US"/>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lastRenderedPageBreak/>
              <w:t>10</w:t>
            </w:r>
          </w:p>
        </w:tc>
      </w:tr>
      <w:tr w:rsidR="00D43BD0" w:rsidTr="00D43BD0">
        <w:tc>
          <w:tcPr>
            <w:tcW w:w="3085"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r>
              <w:rPr>
                <w:rFonts w:eastAsiaTheme="minorHAnsi"/>
                <w:b/>
                <w:bCs/>
                <w:lang w:eastAsia="en-US"/>
              </w:rPr>
              <w:lastRenderedPageBreak/>
              <w:t>Спортивные игры</w:t>
            </w:r>
          </w:p>
        </w:tc>
        <w:tc>
          <w:tcPr>
            <w:tcW w:w="10206" w:type="dxa"/>
            <w:tcBorders>
              <w:top w:val="single" w:sz="4" w:space="0" w:color="auto"/>
              <w:left w:val="single" w:sz="4" w:space="0" w:color="auto"/>
              <w:bottom w:val="single" w:sz="4" w:space="0" w:color="auto"/>
              <w:right w:val="single" w:sz="4" w:space="0" w:color="auto"/>
            </w:tcBorders>
            <w:hideMark/>
          </w:tcPr>
          <w:p w:rsidR="00D43BD0" w:rsidRDefault="00D43BD0">
            <w:pPr>
              <w:spacing w:line="200" w:lineRule="exact"/>
              <w:jc w:val="both"/>
              <w:rPr>
                <w:b/>
                <w:bCs/>
                <w:lang w:eastAsia="en-US"/>
              </w:rPr>
            </w:pPr>
            <w:r>
              <w:rPr>
                <w:b/>
                <w:bCs/>
                <w:lang w:eastAsia="en-US"/>
              </w:rPr>
              <w:t>Содержание учебного материала</w:t>
            </w:r>
          </w:p>
          <w:p w:rsidR="00D43BD0" w:rsidRDefault="00D43BD0">
            <w:pPr>
              <w:autoSpaceDE w:val="0"/>
              <w:autoSpaceDN w:val="0"/>
              <w:adjustRightInd w:val="0"/>
              <w:spacing w:line="276" w:lineRule="auto"/>
              <w:jc w:val="both"/>
              <w:rPr>
                <w:rFonts w:eastAsiaTheme="minorHAnsi"/>
                <w:lang w:eastAsia="en-US"/>
              </w:rPr>
            </w:pPr>
            <w:proofErr w:type="gramStart"/>
            <w:r>
              <w:rPr>
                <w:rFonts w:eastAsiaTheme="minorHAnsi"/>
                <w:lang w:eastAsia="en-US"/>
              </w:rPr>
              <w:t xml:space="preserve">Проведение спортивных игр способствует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 </w:t>
            </w:r>
            <w:proofErr w:type="spellStart"/>
            <w:r>
              <w:rPr>
                <w:rFonts w:eastAsiaTheme="minorHAnsi"/>
                <w:lang w:eastAsia="en-US"/>
              </w:rPr>
              <w:t>х</w:t>
            </w:r>
            <w:proofErr w:type="spellEnd"/>
            <w:r>
              <w:rPr>
                <w:rFonts w:eastAsiaTheme="minorHAnsi"/>
                <w:lang w:eastAsia="en-US"/>
              </w:rPr>
              <w:t xml:space="preserve"> и силовых параметров движения, формированию двигательной активности, силовой и скоростной выносливости; совершенствованию взрывной силы; развитию таких личностных качеств, как восприятие, внимание, память, воображение, согласованность групповых взаимодействий, быстрое принятие решений;</w:t>
            </w:r>
            <w:proofErr w:type="gramEnd"/>
            <w:r>
              <w:rPr>
                <w:rFonts w:eastAsiaTheme="minorHAnsi"/>
                <w:lang w:eastAsia="en-US"/>
              </w:rPr>
              <w:t xml:space="preserve"> воспитанию волевых качеств, инициативности и самостоятельности.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Из перечисленных спортивных игр профессиональная образовательная организация выбирает те, для проведения которых есть условия, материально-техническое оснащение, которые в большей степени направлены на предупреждение и профилактику профзаболеваний, отвечают климатическим условиям региона.</w:t>
            </w:r>
          </w:p>
          <w:p w:rsidR="00D43BD0" w:rsidRDefault="00D43BD0">
            <w:pPr>
              <w:autoSpaceDE w:val="0"/>
              <w:autoSpaceDN w:val="0"/>
              <w:adjustRightInd w:val="0"/>
              <w:spacing w:line="276" w:lineRule="auto"/>
              <w:jc w:val="both"/>
              <w:rPr>
                <w:rFonts w:eastAsiaTheme="minorHAnsi"/>
                <w:b/>
                <w:bCs/>
                <w:iCs/>
                <w:lang w:eastAsia="en-US"/>
              </w:rPr>
            </w:pPr>
            <w:r>
              <w:rPr>
                <w:rFonts w:eastAsiaTheme="minorHAnsi"/>
                <w:b/>
                <w:bCs/>
                <w:iCs/>
                <w:lang w:eastAsia="en-US"/>
              </w:rPr>
              <w:t>Волейбол</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Исходное положение (стойки), перемещения, передача,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 блокирование, тактика нападения, тактика защиты. Правила игры. Техника безопасности игры. Игра по упрощенным правилам волейбола. Игра по правилам.</w:t>
            </w:r>
          </w:p>
          <w:p w:rsidR="00D43BD0" w:rsidRDefault="00D43BD0">
            <w:pPr>
              <w:autoSpaceDE w:val="0"/>
              <w:autoSpaceDN w:val="0"/>
              <w:adjustRightInd w:val="0"/>
              <w:spacing w:line="276" w:lineRule="auto"/>
              <w:jc w:val="both"/>
              <w:rPr>
                <w:rFonts w:eastAsiaTheme="minorHAnsi"/>
                <w:b/>
                <w:bCs/>
                <w:iCs/>
                <w:lang w:eastAsia="en-US"/>
              </w:rPr>
            </w:pPr>
            <w:r>
              <w:rPr>
                <w:rFonts w:eastAsiaTheme="minorHAnsi"/>
                <w:b/>
                <w:bCs/>
                <w:iCs/>
                <w:lang w:eastAsia="en-US"/>
              </w:rPr>
              <w:t>Баскетбол</w:t>
            </w:r>
          </w:p>
          <w:p w:rsidR="00D43BD0" w:rsidRDefault="00D43BD0">
            <w:pPr>
              <w:autoSpaceDE w:val="0"/>
              <w:autoSpaceDN w:val="0"/>
              <w:adjustRightInd w:val="0"/>
              <w:spacing w:line="276" w:lineRule="auto"/>
              <w:jc w:val="both"/>
              <w:rPr>
                <w:rFonts w:eastAsiaTheme="minorEastAsia"/>
                <w:lang w:eastAsia="en-US"/>
              </w:rPr>
            </w:pPr>
            <w:proofErr w:type="gramStart"/>
            <w:r>
              <w:rPr>
                <w:rFonts w:eastAsiaTheme="minorHAnsi"/>
                <w:lang w:eastAsia="en-US"/>
              </w:rPr>
              <w:t>Ловля и передача мяча, ведение, броски мяча в корзину (с места, в движении, прыжком), вырывание и выбивание (приемы овладения мячом), прием техники защита — перехват, приемы, применяемые против броска, накрывание, тактика нападения, тактика защиты.</w:t>
            </w:r>
            <w:proofErr w:type="gramEnd"/>
            <w:r>
              <w:rPr>
                <w:rFonts w:eastAsiaTheme="minorHAnsi"/>
                <w:lang w:eastAsia="en-US"/>
              </w:rPr>
              <w:t xml:space="preserve"> Правила игры. Техника безопасности игры. Игра по упрощенным правилам баскетбола. Игра по правилам.</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lang w:eastAsia="en-US"/>
              </w:rPr>
            </w:pPr>
            <w:r>
              <w:rPr>
                <w:b/>
                <w:bCs/>
                <w:lang w:eastAsia="en-US"/>
              </w:rPr>
              <w:t>Виды учебной деятельности: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lastRenderedPageBreak/>
              <w:t>Освоение основных игровых элементов.</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Знание правил соревнований по избранному игровому виду</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спорта.</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Развитие координационных способностей, совершенствование ориентации в пространстве, скорости реакции, дифференцировке пространственных, временных и силовых параметров движения.</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Развитие личностно-коммуникативных качеств.</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Совершенствование восприятия, внимания, памяти, воображения, согласованности групповых взаимодействий, быстрого принятия решений.</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Развитие волевых качеств, инициативности, самостоятельности.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Умение выполнять технику игровых элементов на оценку.</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Участие в соревнованиях по избранному виду спорта.</w:t>
            </w:r>
          </w:p>
          <w:p w:rsidR="00D43BD0" w:rsidRDefault="00D43BD0">
            <w:pPr>
              <w:autoSpaceDE w:val="0"/>
              <w:autoSpaceDN w:val="0"/>
              <w:adjustRightInd w:val="0"/>
              <w:spacing w:line="276" w:lineRule="auto"/>
              <w:jc w:val="both"/>
              <w:rPr>
                <w:rFonts w:eastAsiaTheme="minorEastAsia"/>
                <w:lang w:eastAsia="en-US"/>
              </w:rPr>
            </w:pPr>
            <w:r>
              <w:rPr>
                <w:rFonts w:eastAsiaTheme="minorHAnsi"/>
                <w:lang w:eastAsia="en-US"/>
              </w:rPr>
              <w:t>Освоение техники самоконтроля при занятиях; умение оказывать первую помощь при травмах в игровой ситуации.</w:t>
            </w: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lastRenderedPageBreak/>
              <w:t>30</w:t>
            </w:r>
          </w:p>
        </w:tc>
      </w:tr>
      <w:tr w:rsidR="00D43BD0" w:rsidTr="00D43BD0">
        <w:tc>
          <w:tcPr>
            <w:tcW w:w="3085" w:type="dxa"/>
            <w:tcBorders>
              <w:top w:val="single" w:sz="4" w:space="0" w:color="auto"/>
              <w:left w:val="single" w:sz="4" w:space="0" w:color="auto"/>
              <w:bottom w:val="single" w:sz="4" w:space="0" w:color="auto"/>
              <w:right w:val="single" w:sz="4" w:space="0" w:color="auto"/>
            </w:tcBorders>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lang w:eastAsia="en-US"/>
              </w:rPr>
            </w:pPr>
            <w:r>
              <w:rPr>
                <w:rFonts w:eastAsiaTheme="minorHAnsi"/>
                <w:b/>
                <w:lang w:eastAsia="en-US"/>
              </w:rPr>
              <w:lastRenderedPageBreak/>
              <w:t>Виды спорта по выбору</w:t>
            </w:r>
            <w:r>
              <w:rPr>
                <w:b/>
                <w:lang w:eastAsia="en-US"/>
              </w:rPr>
              <w:t>.</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p>
        </w:tc>
        <w:tc>
          <w:tcPr>
            <w:tcW w:w="10206" w:type="dxa"/>
            <w:tcBorders>
              <w:top w:val="single" w:sz="4" w:space="0" w:color="auto"/>
              <w:left w:val="single" w:sz="4" w:space="0" w:color="auto"/>
              <w:bottom w:val="single" w:sz="4" w:space="0" w:color="auto"/>
              <w:right w:val="single" w:sz="4" w:space="0" w:color="auto"/>
            </w:tcBorders>
            <w:hideMark/>
          </w:tcPr>
          <w:p w:rsidR="00D43BD0" w:rsidRDefault="00D43BD0">
            <w:pPr>
              <w:spacing w:line="200" w:lineRule="exact"/>
              <w:jc w:val="both"/>
              <w:rPr>
                <w:b/>
                <w:bCs/>
                <w:lang w:eastAsia="en-US"/>
              </w:rPr>
            </w:pPr>
            <w:r>
              <w:rPr>
                <w:b/>
                <w:bCs/>
                <w:lang w:eastAsia="en-US"/>
              </w:rPr>
              <w:t>Содержание учебного материала</w:t>
            </w:r>
          </w:p>
          <w:p w:rsidR="00D43BD0" w:rsidRDefault="00D43BD0">
            <w:pPr>
              <w:autoSpaceDE w:val="0"/>
              <w:autoSpaceDN w:val="0"/>
              <w:adjustRightInd w:val="0"/>
              <w:spacing w:line="276" w:lineRule="auto"/>
              <w:jc w:val="both"/>
              <w:rPr>
                <w:rFonts w:eastAsiaTheme="minorHAnsi"/>
                <w:b/>
                <w:bCs/>
                <w:iCs/>
                <w:lang w:eastAsia="en-US"/>
              </w:rPr>
            </w:pPr>
            <w:r>
              <w:rPr>
                <w:rFonts w:eastAsiaTheme="minorHAnsi"/>
                <w:b/>
                <w:bCs/>
                <w:iCs/>
                <w:lang w:eastAsia="en-US"/>
              </w:rPr>
              <w:t>Атлетическая гимнастика</w:t>
            </w:r>
            <w:r>
              <w:rPr>
                <w:rFonts w:eastAsiaTheme="minorHAnsi"/>
                <w:b/>
                <w:bCs/>
                <w:lang w:eastAsia="en-US"/>
              </w:rPr>
              <w:t xml:space="preserve">, </w:t>
            </w:r>
            <w:r>
              <w:rPr>
                <w:rFonts w:eastAsiaTheme="minorHAnsi"/>
                <w:b/>
                <w:bCs/>
                <w:iCs/>
                <w:lang w:eastAsia="en-US"/>
              </w:rPr>
              <w:t>работа на тренажерах</w:t>
            </w:r>
          </w:p>
          <w:p w:rsidR="00D43BD0" w:rsidRDefault="00D43BD0">
            <w:pPr>
              <w:autoSpaceDE w:val="0"/>
              <w:autoSpaceDN w:val="0"/>
              <w:adjustRightInd w:val="0"/>
              <w:spacing w:line="276" w:lineRule="auto"/>
              <w:jc w:val="both"/>
              <w:rPr>
                <w:rFonts w:eastAsiaTheme="minorHAnsi"/>
                <w:iCs/>
                <w:lang w:eastAsia="en-US"/>
              </w:rPr>
            </w:pPr>
            <w:r>
              <w:rPr>
                <w:rFonts w:eastAsiaTheme="minorHAnsi"/>
                <w:iCs/>
                <w:lang w:eastAsia="en-US"/>
              </w:rPr>
              <w:t>Решает задачи коррекции фигуры</w:t>
            </w:r>
            <w:r>
              <w:rPr>
                <w:rFonts w:eastAsiaTheme="minorHAnsi"/>
                <w:lang w:eastAsia="en-US"/>
              </w:rPr>
              <w:t xml:space="preserve">, </w:t>
            </w:r>
            <w:r>
              <w:rPr>
                <w:rFonts w:eastAsiaTheme="minorHAnsi"/>
                <w:iCs/>
                <w:lang w:eastAsia="en-US"/>
              </w:rPr>
              <w:t>дифференцировки силовых характеристик движений</w:t>
            </w:r>
            <w:r>
              <w:rPr>
                <w:rFonts w:eastAsiaTheme="minorHAnsi"/>
                <w:lang w:eastAsia="en-US"/>
              </w:rPr>
              <w:t xml:space="preserve">, </w:t>
            </w:r>
            <w:r>
              <w:rPr>
                <w:rFonts w:eastAsiaTheme="minorHAnsi"/>
                <w:iCs/>
                <w:lang w:eastAsia="en-US"/>
              </w:rPr>
              <w:t>совершенствует регуляцию мышечного тонуса</w:t>
            </w:r>
            <w:r>
              <w:rPr>
                <w:rFonts w:eastAsiaTheme="minorHAnsi"/>
                <w:lang w:eastAsia="en-US"/>
              </w:rPr>
              <w:t xml:space="preserve">. </w:t>
            </w:r>
            <w:r>
              <w:rPr>
                <w:rFonts w:eastAsiaTheme="minorHAnsi"/>
                <w:iCs/>
                <w:lang w:eastAsia="en-US"/>
              </w:rPr>
              <w:t>Воспитывает абсолютную и относительную силу избранных групп мышц</w:t>
            </w:r>
            <w:r>
              <w:rPr>
                <w:rFonts w:eastAsiaTheme="minorHAnsi"/>
                <w:lang w:eastAsia="en-US"/>
              </w:rPr>
              <w:t>.</w:t>
            </w:r>
          </w:p>
          <w:p w:rsidR="00D43BD0" w:rsidRDefault="00D43BD0">
            <w:pPr>
              <w:autoSpaceDE w:val="0"/>
              <w:autoSpaceDN w:val="0"/>
              <w:adjustRightInd w:val="0"/>
              <w:spacing w:line="276" w:lineRule="auto"/>
              <w:jc w:val="both"/>
              <w:rPr>
                <w:rFonts w:eastAsiaTheme="minorHAnsi"/>
                <w:iCs/>
                <w:lang w:eastAsia="en-US"/>
              </w:rPr>
            </w:pPr>
            <w:r>
              <w:rPr>
                <w:rFonts w:eastAsiaTheme="minorHAnsi"/>
                <w:iCs/>
                <w:lang w:eastAsia="en-US"/>
              </w:rPr>
              <w:t>Круговой метод тренировки для развития силы основных мышечных групп с эспандерами</w:t>
            </w:r>
            <w:r>
              <w:rPr>
                <w:rFonts w:eastAsiaTheme="minorHAnsi"/>
                <w:lang w:eastAsia="en-US"/>
              </w:rPr>
              <w:t xml:space="preserve">, </w:t>
            </w:r>
            <w:r>
              <w:rPr>
                <w:rFonts w:eastAsiaTheme="minorHAnsi"/>
                <w:iCs/>
                <w:lang w:eastAsia="en-US"/>
              </w:rPr>
              <w:t>амортизаторами из резины</w:t>
            </w:r>
            <w:r>
              <w:rPr>
                <w:rFonts w:eastAsiaTheme="minorHAnsi"/>
                <w:lang w:eastAsia="en-US"/>
              </w:rPr>
              <w:t xml:space="preserve">, </w:t>
            </w:r>
            <w:r>
              <w:rPr>
                <w:rFonts w:eastAsiaTheme="minorHAnsi"/>
                <w:iCs/>
                <w:lang w:eastAsia="en-US"/>
              </w:rPr>
              <w:t>гантелями</w:t>
            </w:r>
            <w:r>
              <w:rPr>
                <w:rFonts w:eastAsiaTheme="minorHAnsi"/>
                <w:lang w:eastAsia="en-US"/>
              </w:rPr>
              <w:t xml:space="preserve">, </w:t>
            </w:r>
            <w:r>
              <w:rPr>
                <w:rFonts w:eastAsiaTheme="minorHAnsi"/>
                <w:iCs/>
                <w:lang w:eastAsia="en-US"/>
              </w:rPr>
              <w:t>гирей</w:t>
            </w:r>
            <w:r>
              <w:rPr>
                <w:rFonts w:eastAsiaTheme="minorHAnsi"/>
                <w:lang w:eastAsia="en-US"/>
              </w:rPr>
              <w:t xml:space="preserve">, </w:t>
            </w:r>
            <w:r>
              <w:rPr>
                <w:rFonts w:eastAsiaTheme="minorHAnsi"/>
                <w:iCs/>
                <w:lang w:eastAsia="en-US"/>
              </w:rPr>
              <w:t>штангой</w:t>
            </w:r>
            <w:r>
              <w:rPr>
                <w:rFonts w:eastAsiaTheme="minorHAnsi"/>
                <w:lang w:eastAsia="en-US"/>
              </w:rPr>
              <w:t xml:space="preserve">. </w:t>
            </w:r>
            <w:r>
              <w:rPr>
                <w:rFonts w:eastAsiaTheme="minorHAnsi"/>
                <w:iCs/>
                <w:lang w:eastAsia="en-US"/>
              </w:rPr>
              <w:t>Техника безопасности занятий</w:t>
            </w:r>
            <w:r>
              <w:rPr>
                <w:rFonts w:eastAsiaTheme="minorHAnsi"/>
                <w:lang w:eastAsia="en-US"/>
              </w:rPr>
              <w:t>.</w:t>
            </w:r>
          </w:p>
          <w:p w:rsidR="00D43BD0" w:rsidRDefault="00D43BD0">
            <w:pPr>
              <w:autoSpaceDE w:val="0"/>
              <w:autoSpaceDN w:val="0"/>
              <w:adjustRightInd w:val="0"/>
              <w:spacing w:line="276" w:lineRule="auto"/>
              <w:jc w:val="both"/>
              <w:rPr>
                <w:rFonts w:eastAsiaTheme="minorHAnsi"/>
                <w:b/>
                <w:bCs/>
                <w:iCs/>
                <w:lang w:eastAsia="en-US"/>
              </w:rPr>
            </w:pPr>
            <w:r>
              <w:rPr>
                <w:rFonts w:eastAsiaTheme="minorHAnsi"/>
                <w:b/>
                <w:bCs/>
                <w:iCs/>
                <w:lang w:eastAsia="en-US"/>
              </w:rPr>
              <w:t>Элементы единоборства</w:t>
            </w:r>
          </w:p>
          <w:p w:rsidR="00D43BD0" w:rsidRDefault="00D43BD0">
            <w:pPr>
              <w:autoSpaceDE w:val="0"/>
              <w:autoSpaceDN w:val="0"/>
              <w:adjustRightInd w:val="0"/>
              <w:spacing w:line="276" w:lineRule="auto"/>
              <w:jc w:val="both"/>
              <w:rPr>
                <w:rFonts w:eastAsiaTheme="minorHAnsi"/>
                <w:lang w:eastAsia="en-US"/>
              </w:rPr>
            </w:pPr>
            <w:r>
              <w:rPr>
                <w:rFonts w:eastAsiaTheme="minorHAnsi"/>
                <w:iCs/>
                <w:lang w:eastAsia="en-US"/>
              </w:rPr>
              <w:t>Знакомство с видами единоборств и их влиянием на развитие физических</w:t>
            </w:r>
            <w:r>
              <w:rPr>
                <w:rFonts w:eastAsiaTheme="minorHAnsi"/>
                <w:lang w:eastAsia="en-US"/>
              </w:rPr>
              <w:t xml:space="preserve">, </w:t>
            </w:r>
            <w:r>
              <w:rPr>
                <w:rFonts w:eastAsiaTheme="minorHAnsi"/>
                <w:iCs/>
                <w:lang w:eastAsia="en-US"/>
              </w:rPr>
              <w:t>нравственных и волевых качеств</w:t>
            </w:r>
            <w:r>
              <w:rPr>
                <w:rFonts w:eastAsiaTheme="minorHAnsi"/>
                <w:lang w:eastAsia="en-US"/>
              </w:rPr>
              <w:t>.</w:t>
            </w:r>
          </w:p>
          <w:p w:rsidR="00D43BD0" w:rsidRDefault="00D43BD0">
            <w:pPr>
              <w:autoSpaceDE w:val="0"/>
              <w:autoSpaceDN w:val="0"/>
              <w:adjustRightInd w:val="0"/>
              <w:spacing w:line="276" w:lineRule="auto"/>
              <w:jc w:val="both"/>
              <w:rPr>
                <w:rFonts w:eastAsiaTheme="minorHAnsi"/>
                <w:iCs/>
                <w:lang w:eastAsia="en-US"/>
              </w:rPr>
            </w:pPr>
            <w:r>
              <w:rPr>
                <w:rFonts w:eastAsiaTheme="minorHAnsi"/>
                <w:iCs/>
                <w:lang w:eastAsia="en-US"/>
              </w:rPr>
              <w:t>Каратэ</w:t>
            </w:r>
            <w:r>
              <w:rPr>
                <w:rFonts w:eastAsiaTheme="minorHAnsi"/>
                <w:lang w:eastAsia="en-US"/>
              </w:rPr>
              <w:t>-</w:t>
            </w:r>
            <w:r>
              <w:rPr>
                <w:rFonts w:eastAsiaTheme="minorHAnsi"/>
                <w:iCs/>
                <w:lang w:eastAsia="en-US"/>
              </w:rPr>
              <w:t>до</w:t>
            </w:r>
            <w:r>
              <w:rPr>
                <w:rFonts w:eastAsiaTheme="minorHAnsi"/>
                <w:lang w:eastAsia="en-US"/>
              </w:rPr>
              <w:t xml:space="preserve">, </w:t>
            </w:r>
            <w:r>
              <w:rPr>
                <w:rFonts w:eastAsiaTheme="minorHAnsi"/>
                <w:iCs/>
                <w:lang w:eastAsia="en-US"/>
              </w:rPr>
              <w:t>айкидо</w:t>
            </w:r>
            <w:r>
              <w:rPr>
                <w:rFonts w:eastAsiaTheme="minorHAnsi"/>
                <w:lang w:eastAsia="en-US"/>
              </w:rPr>
              <w:t xml:space="preserve">, </w:t>
            </w:r>
            <w:proofErr w:type="spellStart"/>
            <w:r>
              <w:rPr>
                <w:rFonts w:eastAsiaTheme="minorHAnsi"/>
                <w:iCs/>
                <w:lang w:eastAsia="en-US"/>
              </w:rPr>
              <w:t>таэквондо</w:t>
            </w:r>
            <w:proofErr w:type="spellEnd"/>
            <w:r>
              <w:rPr>
                <w:rFonts w:eastAsiaTheme="minorHAnsi"/>
                <w:iCs/>
                <w:lang w:eastAsia="en-US"/>
              </w:rPr>
              <w:t xml:space="preserve"> </w:t>
            </w:r>
            <w:r>
              <w:rPr>
                <w:rFonts w:eastAsiaTheme="minorHAnsi"/>
                <w:lang w:eastAsia="en-US"/>
              </w:rPr>
              <w:t>(</w:t>
            </w:r>
            <w:r>
              <w:rPr>
                <w:rFonts w:eastAsiaTheme="minorHAnsi"/>
                <w:iCs/>
                <w:lang w:eastAsia="en-US"/>
              </w:rPr>
              <w:t>восточные единоборства</w:t>
            </w:r>
            <w:r>
              <w:rPr>
                <w:rFonts w:eastAsiaTheme="minorHAnsi"/>
                <w:lang w:eastAsia="en-US"/>
              </w:rPr>
              <w:t xml:space="preserve">) </w:t>
            </w:r>
            <w:r>
              <w:rPr>
                <w:rFonts w:eastAsiaTheme="minorHAnsi"/>
                <w:iCs/>
                <w:lang w:eastAsia="en-US"/>
              </w:rPr>
              <w:t>развивают сложные координационные движения</w:t>
            </w:r>
            <w:r>
              <w:rPr>
                <w:rFonts w:eastAsiaTheme="minorHAnsi"/>
                <w:lang w:eastAsia="en-US"/>
              </w:rPr>
              <w:t xml:space="preserve">, </w:t>
            </w:r>
            <w:r>
              <w:rPr>
                <w:rFonts w:eastAsiaTheme="minorHAnsi"/>
                <w:iCs/>
                <w:lang w:eastAsia="en-US"/>
              </w:rPr>
              <w:t xml:space="preserve">психофизические навыки </w:t>
            </w:r>
            <w:r>
              <w:rPr>
                <w:rFonts w:eastAsiaTheme="minorHAnsi"/>
                <w:lang w:eastAsia="en-US"/>
              </w:rPr>
              <w:t>(</w:t>
            </w:r>
            <w:r>
              <w:rPr>
                <w:rFonts w:eastAsiaTheme="minorHAnsi"/>
                <w:iCs/>
                <w:lang w:eastAsia="en-US"/>
              </w:rPr>
              <w:t>предчувствие ситуации</w:t>
            </w:r>
            <w:r>
              <w:rPr>
                <w:rFonts w:eastAsiaTheme="minorHAnsi"/>
                <w:lang w:eastAsia="en-US"/>
              </w:rPr>
              <w:t>,</w:t>
            </w:r>
            <w:r>
              <w:rPr>
                <w:rFonts w:eastAsiaTheme="minorHAnsi"/>
                <w:iCs/>
                <w:lang w:eastAsia="en-US"/>
              </w:rPr>
              <w:t xml:space="preserve"> мгновенный анализ сложившейся ситуации</w:t>
            </w:r>
            <w:r>
              <w:rPr>
                <w:rFonts w:eastAsiaTheme="minorHAnsi"/>
                <w:lang w:eastAsia="en-US"/>
              </w:rPr>
              <w:t xml:space="preserve">, </w:t>
            </w:r>
            <w:r>
              <w:rPr>
                <w:rFonts w:eastAsiaTheme="minorHAnsi"/>
                <w:iCs/>
                <w:lang w:eastAsia="en-US"/>
              </w:rPr>
              <w:t>умение избежать стресса</w:t>
            </w:r>
            <w:r>
              <w:rPr>
                <w:rFonts w:eastAsiaTheme="minorHAnsi"/>
                <w:lang w:eastAsia="en-US"/>
              </w:rPr>
              <w:t xml:space="preserve">, </w:t>
            </w:r>
            <w:r>
              <w:rPr>
                <w:rFonts w:eastAsiaTheme="minorHAnsi"/>
                <w:iCs/>
                <w:lang w:eastAsia="en-US"/>
              </w:rPr>
              <w:t>снятие психического напряжения</w:t>
            </w:r>
            <w:r>
              <w:rPr>
                <w:rFonts w:eastAsiaTheme="minorHAnsi"/>
                <w:lang w:eastAsia="en-US"/>
              </w:rPr>
              <w:t xml:space="preserve">, </w:t>
            </w:r>
            <w:r>
              <w:rPr>
                <w:rFonts w:eastAsiaTheme="minorHAnsi"/>
                <w:iCs/>
                <w:lang w:eastAsia="en-US"/>
              </w:rPr>
              <w:t>релаксацию</w:t>
            </w:r>
            <w:r>
              <w:rPr>
                <w:rFonts w:eastAsiaTheme="minorHAnsi"/>
                <w:lang w:eastAsia="en-US"/>
              </w:rPr>
              <w:t xml:space="preserve">, </w:t>
            </w:r>
            <w:r>
              <w:rPr>
                <w:rFonts w:eastAsiaTheme="minorHAnsi"/>
                <w:iCs/>
                <w:lang w:eastAsia="en-US"/>
              </w:rPr>
              <w:t>регуляцию процессов психического возбуждения и торможения</w:t>
            </w:r>
            <w:r>
              <w:rPr>
                <w:rFonts w:eastAsiaTheme="minorHAnsi"/>
                <w:lang w:eastAsia="en-US"/>
              </w:rPr>
              <w:t xml:space="preserve">, </w:t>
            </w:r>
            <w:r>
              <w:rPr>
                <w:rFonts w:eastAsiaTheme="minorHAnsi"/>
                <w:iCs/>
                <w:lang w:eastAsia="en-US"/>
              </w:rPr>
              <w:t>уверенность и спокойствие</w:t>
            </w:r>
            <w:r>
              <w:rPr>
                <w:rFonts w:eastAsiaTheme="minorHAnsi"/>
                <w:lang w:eastAsia="en-US"/>
              </w:rPr>
              <w:t xml:space="preserve">, </w:t>
            </w:r>
            <w:r>
              <w:rPr>
                <w:rFonts w:eastAsiaTheme="minorHAnsi"/>
                <w:iCs/>
                <w:lang w:eastAsia="en-US"/>
              </w:rPr>
              <w:t>способность мгновенно принимать правильное решение</w:t>
            </w:r>
            <w:r>
              <w:rPr>
                <w:rFonts w:eastAsiaTheme="minorHAnsi"/>
                <w:lang w:eastAsia="en-US"/>
              </w:rPr>
              <w:t>).</w:t>
            </w:r>
          </w:p>
          <w:p w:rsidR="00D43BD0" w:rsidRDefault="00D43BD0">
            <w:pPr>
              <w:autoSpaceDE w:val="0"/>
              <w:autoSpaceDN w:val="0"/>
              <w:adjustRightInd w:val="0"/>
              <w:spacing w:line="276" w:lineRule="auto"/>
              <w:jc w:val="both"/>
              <w:rPr>
                <w:rFonts w:eastAsiaTheme="minorHAnsi"/>
                <w:lang w:eastAsia="en-US"/>
              </w:rPr>
            </w:pPr>
            <w:proofErr w:type="gramStart"/>
            <w:r>
              <w:rPr>
                <w:rFonts w:eastAsiaTheme="minorHAnsi"/>
                <w:iCs/>
                <w:lang w:eastAsia="en-US"/>
              </w:rPr>
              <w:lastRenderedPageBreak/>
              <w:t>Дзюдо</w:t>
            </w:r>
            <w:r>
              <w:rPr>
                <w:rFonts w:eastAsiaTheme="minorHAnsi"/>
                <w:lang w:eastAsia="en-US"/>
              </w:rPr>
              <w:t xml:space="preserve">, </w:t>
            </w:r>
            <w:r>
              <w:rPr>
                <w:rFonts w:eastAsiaTheme="minorHAnsi"/>
                <w:iCs/>
                <w:lang w:eastAsia="en-US"/>
              </w:rPr>
              <w:t>самбо</w:t>
            </w:r>
            <w:r>
              <w:rPr>
                <w:rFonts w:eastAsiaTheme="minorHAnsi"/>
                <w:lang w:eastAsia="en-US"/>
              </w:rPr>
              <w:t xml:space="preserve">, </w:t>
            </w:r>
            <w:r>
              <w:rPr>
                <w:rFonts w:eastAsiaTheme="minorHAnsi"/>
                <w:iCs/>
                <w:lang w:eastAsia="en-US"/>
              </w:rPr>
              <w:t>греко</w:t>
            </w:r>
            <w:r>
              <w:rPr>
                <w:rFonts w:eastAsiaTheme="minorHAnsi"/>
                <w:lang w:eastAsia="en-US"/>
              </w:rPr>
              <w:t>-</w:t>
            </w:r>
            <w:r>
              <w:rPr>
                <w:rFonts w:eastAsiaTheme="minorHAnsi"/>
                <w:iCs/>
                <w:lang w:eastAsia="en-US"/>
              </w:rPr>
              <w:t>римская</w:t>
            </w:r>
            <w:r>
              <w:rPr>
                <w:rFonts w:eastAsiaTheme="minorHAnsi"/>
                <w:lang w:eastAsia="en-US"/>
              </w:rPr>
              <w:t xml:space="preserve">, </w:t>
            </w:r>
            <w:r>
              <w:rPr>
                <w:rFonts w:eastAsiaTheme="minorHAnsi"/>
                <w:iCs/>
                <w:lang w:eastAsia="en-US"/>
              </w:rPr>
              <w:t xml:space="preserve">вольная борьба формируют психофизические навыки </w:t>
            </w:r>
            <w:r>
              <w:rPr>
                <w:rFonts w:eastAsiaTheme="minorHAnsi"/>
                <w:lang w:eastAsia="en-US"/>
              </w:rPr>
              <w:t>(</w:t>
            </w:r>
            <w:r>
              <w:rPr>
                <w:rFonts w:eastAsiaTheme="minorHAnsi"/>
                <w:iCs/>
                <w:lang w:eastAsia="en-US"/>
              </w:rPr>
              <w:t>преодоление</w:t>
            </w:r>
            <w:r>
              <w:rPr>
                <w:rFonts w:eastAsiaTheme="minorHAnsi"/>
                <w:lang w:eastAsia="en-US"/>
              </w:rPr>
              <w:t xml:space="preserve">, </w:t>
            </w:r>
            <w:r>
              <w:rPr>
                <w:rFonts w:eastAsiaTheme="minorHAnsi"/>
                <w:iCs/>
                <w:lang w:eastAsia="en-US"/>
              </w:rPr>
              <w:t>предчувствие</w:t>
            </w:r>
            <w:r>
              <w:rPr>
                <w:rFonts w:eastAsiaTheme="minorHAnsi"/>
                <w:lang w:eastAsia="en-US"/>
              </w:rPr>
              <w:t xml:space="preserve">, </w:t>
            </w:r>
            <w:r>
              <w:rPr>
                <w:rFonts w:eastAsiaTheme="minorHAnsi"/>
                <w:iCs/>
                <w:lang w:eastAsia="en-US"/>
              </w:rPr>
              <w:t>выбор правильного решения</w:t>
            </w:r>
            <w:r>
              <w:rPr>
                <w:rFonts w:eastAsiaTheme="minorHAnsi"/>
                <w:lang w:eastAsia="en-US"/>
              </w:rPr>
              <w:t xml:space="preserve">, </w:t>
            </w:r>
            <w:r>
              <w:rPr>
                <w:rFonts w:eastAsiaTheme="minorHAnsi"/>
                <w:iCs/>
                <w:lang w:eastAsia="en-US"/>
              </w:rPr>
              <w:t>настойчивость</w:t>
            </w:r>
            <w:r>
              <w:rPr>
                <w:rFonts w:eastAsiaTheme="minorHAnsi"/>
                <w:lang w:eastAsia="en-US"/>
              </w:rPr>
              <w:t xml:space="preserve">, </w:t>
            </w:r>
            <w:r>
              <w:rPr>
                <w:rFonts w:eastAsiaTheme="minorHAnsi"/>
                <w:iCs/>
                <w:lang w:eastAsia="en-US"/>
              </w:rPr>
              <w:t>терпение</w:t>
            </w:r>
            <w:r>
              <w:rPr>
                <w:rFonts w:eastAsiaTheme="minorHAnsi"/>
                <w:lang w:eastAsia="en-US"/>
              </w:rPr>
              <w:t xml:space="preserve">), </w:t>
            </w:r>
            <w:r>
              <w:rPr>
                <w:rFonts w:eastAsiaTheme="minorHAnsi"/>
                <w:iCs/>
                <w:lang w:eastAsia="en-US"/>
              </w:rPr>
              <w:t>обучают приемам самозащиты и зашиты</w:t>
            </w:r>
            <w:r>
              <w:rPr>
                <w:rFonts w:eastAsiaTheme="minorHAnsi"/>
                <w:lang w:eastAsia="en-US"/>
              </w:rPr>
              <w:t xml:space="preserve">, </w:t>
            </w:r>
            <w:r>
              <w:rPr>
                <w:rFonts w:eastAsiaTheme="minorHAnsi"/>
                <w:iCs/>
                <w:lang w:eastAsia="en-US"/>
              </w:rPr>
              <w:t xml:space="preserve">развивают </w:t>
            </w:r>
            <w:proofErr w:type="spellStart"/>
            <w:r>
              <w:rPr>
                <w:rFonts w:eastAsiaTheme="minorHAnsi"/>
                <w:iCs/>
                <w:lang w:eastAsia="en-US"/>
              </w:rPr>
              <w:t>физическиекачества</w:t>
            </w:r>
            <w:proofErr w:type="spellEnd"/>
            <w:r>
              <w:rPr>
                <w:rFonts w:eastAsiaTheme="minorHAnsi"/>
                <w:iCs/>
                <w:lang w:eastAsia="en-US"/>
              </w:rPr>
              <w:t xml:space="preserve"> </w:t>
            </w:r>
            <w:r>
              <w:rPr>
                <w:rFonts w:eastAsiaTheme="minorHAnsi"/>
                <w:lang w:eastAsia="en-US"/>
              </w:rPr>
              <w:t>(</w:t>
            </w:r>
            <w:r>
              <w:rPr>
                <w:rFonts w:eastAsiaTheme="minorHAnsi"/>
                <w:iCs/>
                <w:lang w:eastAsia="en-US"/>
              </w:rPr>
              <w:t>статическую и динамическую силу</w:t>
            </w:r>
            <w:r>
              <w:rPr>
                <w:rFonts w:eastAsiaTheme="minorHAnsi"/>
                <w:lang w:eastAsia="en-US"/>
              </w:rPr>
              <w:t xml:space="preserve">, </w:t>
            </w:r>
            <w:r>
              <w:rPr>
                <w:rFonts w:eastAsiaTheme="minorHAnsi"/>
                <w:iCs/>
                <w:lang w:eastAsia="en-US"/>
              </w:rPr>
              <w:t>силовую выносливость</w:t>
            </w:r>
            <w:r>
              <w:rPr>
                <w:rFonts w:eastAsiaTheme="minorHAnsi"/>
                <w:lang w:eastAsia="en-US"/>
              </w:rPr>
              <w:t xml:space="preserve">, </w:t>
            </w:r>
            <w:r>
              <w:rPr>
                <w:rFonts w:eastAsiaTheme="minorHAnsi"/>
                <w:iCs/>
                <w:lang w:eastAsia="en-US"/>
              </w:rPr>
              <w:t>общую выносливость</w:t>
            </w:r>
            <w:r>
              <w:rPr>
                <w:rFonts w:eastAsiaTheme="minorHAnsi"/>
                <w:lang w:eastAsia="en-US"/>
              </w:rPr>
              <w:t xml:space="preserve">, </w:t>
            </w:r>
            <w:r>
              <w:rPr>
                <w:rFonts w:eastAsiaTheme="minorHAnsi"/>
                <w:iCs/>
                <w:lang w:eastAsia="en-US"/>
              </w:rPr>
              <w:t>гибкость</w:t>
            </w:r>
            <w:r>
              <w:rPr>
                <w:rFonts w:eastAsiaTheme="minorHAnsi"/>
                <w:lang w:eastAsia="en-US"/>
              </w:rPr>
              <w:t>).</w:t>
            </w:r>
            <w:proofErr w:type="gramEnd"/>
          </w:p>
          <w:p w:rsidR="00D43BD0" w:rsidRDefault="00D43BD0">
            <w:pPr>
              <w:autoSpaceDE w:val="0"/>
              <w:autoSpaceDN w:val="0"/>
              <w:adjustRightInd w:val="0"/>
              <w:spacing w:line="276" w:lineRule="auto"/>
              <w:jc w:val="both"/>
              <w:rPr>
                <w:rFonts w:eastAsiaTheme="minorHAnsi"/>
                <w:iCs/>
                <w:lang w:eastAsia="en-US"/>
              </w:rPr>
            </w:pPr>
            <w:r>
              <w:rPr>
                <w:rFonts w:eastAsiaTheme="minorHAnsi"/>
                <w:iCs/>
                <w:lang w:eastAsia="en-US"/>
              </w:rPr>
              <w:t xml:space="preserve">Приемы </w:t>
            </w:r>
            <w:proofErr w:type="spellStart"/>
            <w:r>
              <w:rPr>
                <w:rFonts w:eastAsiaTheme="minorHAnsi"/>
                <w:iCs/>
                <w:lang w:eastAsia="en-US"/>
              </w:rPr>
              <w:t>самостраховки</w:t>
            </w:r>
            <w:proofErr w:type="spellEnd"/>
            <w:r>
              <w:rPr>
                <w:rFonts w:eastAsiaTheme="minorHAnsi"/>
                <w:lang w:eastAsia="en-US"/>
              </w:rPr>
              <w:t xml:space="preserve">. </w:t>
            </w:r>
            <w:r>
              <w:rPr>
                <w:rFonts w:eastAsiaTheme="minorHAnsi"/>
                <w:iCs/>
                <w:lang w:eastAsia="en-US"/>
              </w:rPr>
              <w:t>Приемы борьбы лежа и стоя</w:t>
            </w:r>
            <w:r>
              <w:rPr>
                <w:rFonts w:eastAsiaTheme="minorHAnsi"/>
                <w:lang w:eastAsia="en-US"/>
              </w:rPr>
              <w:t xml:space="preserve">. </w:t>
            </w:r>
            <w:r>
              <w:rPr>
                <w:rFonts w:eastAsiaTheme="minorHAnsi"/>
                <w:iCs/>
                <w:lang w:eastAsia="en-US"/>
              </w:rPr>
              <w:t>Учебная схватка</w:t>
            </w:r>
            <w:r>
              <w:rPr>
                <w:rFonts w:eastAsiaTheme="minorHAnsi"/>
                <w:lang w:eastAsia="en-US"/>
              </w:rPr>
              <w:t xml:space="preserve">. </w:t>
            </w:r>
            <w:r>
              <w:rPr>
                <w:rFonts w:eastAsiaTheme="minorHAnsi"/>
                <w:iCs/>
                <w:lang w:eastAsia="en-US"/>
              </w:rPr>
              <w:t xml:space="preserve">Подвижные игры типа </w:t>
            </w:r>
            <w:r>
              <w:rPr>
                <w:rFonts w:eastAsiaTheme="minorHAnsi"/>
                <w:lang w:eastAsia="en-US"/>
              </w:rPr>
              <w:t>«</w:t>
            </w:r>
            <w:r>
              <w:rPr>
                <w:rFonts w:eastAsiaTheme="minorHAnsi"/>
                <w:iCs/>
                <w:lang w:eastAsia="en-US"/>
              </w:rPr>
              <w:t>Сила и ловкость</w:t>
            </w:r>
            <w:r>
              <w:rPr>
                <w:rFonts w:eastAsiaTheme="minorHAnsi"/>
                <w:lang w:eastAsia="en-US"/>
              </w:rPr>
              <w:t>», «</w:t>
            </w:r>
            <w:r>
              <w:rPr>
                <w:rFonts w:eastAsiaTheme="minorHAnsi"/>
                <w:iCs/>
                <w:lang w:eastAsia="en-US"/>
              </w:rPr>
              <w:t>Борьба всадников</w:t>
            </w:r>
            <w:r>
              <w:rPr>
                <w:rFonts w:eastAsiaTheme="minorHAnsi"/>
                <w:lang w:eastAsia="en-US"/>
              </w:rPr>
              <w:t>», «</w:t>
            </w:r>
            <w:r>
              <w:rPr>
                <w:rFonts w:eastAsiaTheme="minorHAnsi"/>
                <w:iCs/>
                <w:lang w:eastAsia="en-US"/>
              </w:rPr>
              <w:t>Борьба двое против двоих</w:t>
            </w:r>
            <w:r>
              <w:rPr>
                <w:rFonts w:eastAsiaTheme="minorHAnsi"/>
                <w:lang w:eastAsia="en-US"/>
              </w:rPr>
              <w:t xml:space="preserve">» </w:t>
            </w:r>
            <w:r>
              <w:rPr>
                <w:rFonts w:eastAsiaTheme="minorHAnsi"/>
                <w:iCs/>
                <w:lang w:eastAsia="en-US"/>
              </w:rPr>
              <w:t>и т</w:t>
            </w:r>
            <w:r>
              <w:rPr>
                <w:rFonts w:eastAsiaTheme="minorHAnsi"/>
                <w:lang w:eastAsia="en-US"/>
              </w:rPr>
              <w:t xml:space="preserve">. </w:t>
            </w:r>
            <w:r>
              <w:rPr>
                <w:rFonts w:eastAsiaTheme="minorHAnsi"/>
                <w:iCs/>
                <w:lang w:eastAsia="en-US"/>
              </w:rPr>
              <w:t>д</w:t>
            </w:r>
            <w:r>
              <w:rPr>
                <w:rFonts w:eastAsiaTheme="minorHAnsi"/>
                <w:lang w:eastAsia="en-US"/>
              </w:rPr>
              <w:t xml:space="preserve">. </w:t>
            </w:r>
            <w:r>
              <w:rPr>
                <w:rFonts w:eastAsiaTheme="minorHAnsi"/>
                <w:iCs/>
                <w:lang w:eastAsia="en-US"/>
              </w:rPr>
              <w:t>Силовые упражнения и единоборства в парах</w:t>
            </w:r>
            <w:r>
              <w:rPr>
                <w:rFonts w:eastAsiaTheme="minorHAnsi"/>
                <w:lang w:eastAsia="en-US"/>
              </w:rPr>
              <w:t xml:space="preserve">. </w:t>
            </w:r>
            <w:r>
              <w:rPr>
                <w:rFonts w:eastAsiaTheme="minorHAnsi"/>
                <w:iCs/>
                <w:lang w:eastAsia="en-US"/>
              </w:rPr>
              <w:t>Овладение приемами страховки</w:t>
            </w:r>
            <w:r>
              <w:rPr>
                <w:rFonts w:eastAsiaTheme="minorHAnsi"/>
                <w:lang w:eastAsia="en-US"/>
              </w:rPr>
              <w:t xml:space="preserve">, </w:t>
            </w:r>
            <w:r>
              <w:rPr>
                <w:rFonts w:eastAsiaTheme="minorHAnsi"/>
                <w:iCs/>
                <w:lang w:eastAsia="en-US"/>
              </w:rPr>
              <w:t>подвижные игры</w:t>
            </w:r>
            <w:r>
              <w:rPr>
                <w:rFonts w:eastAsiaTheme="minorHAnsi"/>
                <w:lang w:eastAsia="en-US"/>
              </w:rPr>
              <w:t xml:space="preserve">. </w:t>
            </w:r>
            <w:r>
              <w:rPr>
                <w:rFonts w:eastAsiaTheme="minorHAnsi"/>
                <w:iCs/>
                <w:lang w:eastAsia="en-US"/>
              </w:rPr>
              <w:t>Самоконтроль при занятиях единоборствами</w:t>
            </w:r>
            <w:r>
              <w:rPr>
                <w:rFonts w:eastAsiaTheme="minorHAnsi"/>
                <w:lang w:eastAsia="en-US"/>
              </w:rPr>
              <w:t>.</w:t>
            </w:r>
          </w:p>
          <w:p w:rsidR="00D43BD0" w:rsidRDefault="00D43BD0">
            <w:pPr>
              <w:autoSpaceDE w:val="0"/>
              <w:autoSpaceDN w:val="0"/>
              <w:adjustRightInd w:val="0"/>
              <w:spacing w:line="276" w:lineRule="auto"/>
              <w:jc w:val="both"/>
              <w:rPr>
                <w:rFonts w:eastAsiaTheme="minorHAnsi"/>
                <w:iCs/>
                <w:lang w:eastAsia="en-US"/>
              </w:rPr>
            </w:pPr>
            <w:r>
              <w:rPr>
                <w:rFonts w:eastAsiaTheme="minorHAnsi"/>
                <w:iCs/>
                <w:lang w:eastAsia="en-US"/>
              </w:rPr>
              <w:t>Правила соревнований по одному из видов единоборств</w:t>
            </w:r>
            <w:r>
              <w:rPr>
                <w:rFonts w:eastAsiaTheme="minorHAnsi"/>
                <w:lang w:eastAsia="en-US"/>
              </w:rPr>
              <w:t xml:space="preserve">. </w:t>
            </w:r>
            <w:r>
              <w:rPr>
                <w:rFonts w:eastAsiaTheme="minorHAnsi"/>
                <w:iCs/>
                <w:lang w:eastAsia="en-US"/>
              </w:rPr>
              <w:t>Гигиена борца</w:t>
            </w:r>
            <w:r>
              <w:rPr>
                <w:rFonts w:eastAsiaTheme="minorHAnsi"/>
                <w:lang w:eastAsia="en-US"/>
              </w:rPr>
              <w:t xml:space="preserve">. </w:t>
            </w:r>
            <w:r>
              <w:rPr>
                <w:rFonts w:eastAsiaTheme="minorHAnsi"/>
                <w:iCs/>
                <w:lang w:eastAsia="en-US"/>
              </w:rPr>
              <w:t>Техника</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heme="minorHAnsi"/>
                <w:iCs/>
                <w:lang w:eastAsia="en-US"/>
              </w:rPr>
            </w:pPr>
            <w:r>
              <w:rPr>
                <w:rFonts w:eastAsiaTheme="minorHAnsi"/>
                <w:iCs/>
                <w:lang w:eastAsia="en-US"/>
              </w:rPr>
              <w:t>безопасности в ходе единоборств</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lang w:eastAsia="en-US"/>
              </w:rPr>
            </w:pPr>
            <w:r>
              <w:rPr>
                <w:b/>
                <w:bCs/>
                <w:lang w:eastAsia="en-US"/>
              </w:rPr>
              <w:t>Виды учебной деятельности: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Умение составлять и выполнять индивидуально подобранные композиции из упражнений, выполняемых с разной амплитудой, траекторией, ритмом, темпом, пространственной точностью.</w:t>
            </w:r>
          </w:p>
          <w:p w:rsidR="00D43BD0" w:rsidRDefault="00D43BD0">
            <w:pPr>
              <w:autoSpaceDE w:val="0"/>
              <w:autoSpaceDN w:val="0"/>
              <w:adjustRightInd w:val="0"/>
              <w:spacing w:line="276" w:lineRule="auto"/>
              <w:jc w:val="both"/>
              <w:rPr>
                <w:rFonts w:eastAsiaTheme="minorEastAsia"/>
                <w:lang w:eastAsia="en-US"/>
              </w:rPr>
            </w:pPr>
            <w:r>
              <w:rPr>
                <w:rFonts w:eastAsiaTheme="minorHAnsi"/>
                <w:lang w:eastAsia="en-US"/>
              </w:rPr>
              <w:t>Составление, освоение и выполнение в группе комплекса упражнений из 26—30 движений</w:t>
            </w:r>
            <w:r>
              <w:rPr>
                <w:rFonts w:eastAsiaTheme="minorEastAsia"/>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lastRenderedPageBreak/>
              <w:t>24</w:t>
            </w:r>
          </w:p>
        </w:tc>
      </w:tr>
      <w:tr w:rsidR="00D43BD0" w:rsidTr="00D43BD0">
        <w:tc>
          <w:tcPr>
            <w:tcW w:w="3085"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r>
              <w:rPr>
                <w:b/>
                <w:bCs/>
                <w:lang w:eastAsia="en-US"/>
              </w:rPr>
              <w:lastRenderedPageBreak/>
              <w:t>Дифференцированный зачет</w:t>
            </w:r>
          </w:p>
        </w:tc>
        <w:tc>
          <w:tcPr>
            <w:tcW w:w="10206"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jc w:val="both"/>
              <w:rPr>
                <w:rFonts w:eastAsiaTheme="minorHAnsi"/>
                <w:b/>
                <w:bCs/>
                <w:sz w:val="19"/>
                <w:szCs w:val="19"/>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2</w:t>
            </w:r>
          </w:p>
        </w:tc>
      </w:tr>
      <w:tr w:rsidR="00D43BD0" w:rsidTr="00D43BD0">
        <w:tc>
          <w:tcPr>
            <w:tcW w:w="3085" w:type="dxa"/>
            <w:tcBorders>
              <w:top w:val="single" w:sz="4" w:space="0" w:color="auto"/>
              <w:left w:val="single" w:sz="4" w:space="0" w:color="auto"/>
              <w:bottom w:val="single" w:sz="4" w:space="0" w:color="auto"/>
              <w:right w:val="single" w:sz="4" w:space="0" w:color="auto"/>
            </w:tcBorders>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heme="minorHAnsi"/>
                <w:b/>
                <w:bCs/>
                <w:lang w:eastAsia="en-US"/>
              </w:rPr>
            </w:pPr>
          </w:p>
        </w:tc>
        <w:tc>
          <w:tcPr>
            <w:tcW w:w="10206"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b/>
                <w:bCs/>
                <w:lang w:eastAsia="en-US"/>
              </w:rPr>
            </w:pPr>
            <w:r>
              <w:rPr>
                <w:rFonts w:eastAsiaTheme="minorHAnsi"/>
                <w:b/>
                <w:bCs/>
                <w:lang w:eastAsia="en-US"/>
              </w:rPr>
              <w:t>Итого аудиторных часов</w:t>
            </w: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25</w:t>
            </w:r>
          </w:p>
        </w:tc>
      </w:tr>
    </w:tbl>
    <w:p w:rsidR="00D43BD0" w:rsidRDefault="00D43BD0" w:rsidP="00D43BD0">
      <w:pPr>
        <w:autoSpaceDE w:val="0"/>
        <w:autoSpaceDN w:val="0"/>
        <w:adjustRightInd w:val="0"/>
        <w:jc w:val="center"/>
        <w:rPr>
          <w:rFonts w:eastAsiaTheme="minorHAnsi"/>
          <w:b/>
          <w:lang w:eastAsia="en-US"/>
        </w:rPr>
      </w:pPr>
    </w:p>
    <w:p w:rsidR="00D43BD0" w:rsidRDefault="00D43BD0" w:rsidP="00D43BD0">
      <w:pPr>
        <w:autoSpaceDE w:val="0"/>
        <w:autoSpaceDN w:val="0"/>
        <w:adjustRightInd w:val="0"/>
        <w:jc w:val="center"/>
        <w:rPr>
          <w:rFonts w:eastAsiaTheme="minorHAnsi"/>
          <w:b/>
          <w:lang w:eastAsia="en-US"/>
        </w:rPr>
      </w:pPr>
    </w:p>
    <w:p w:rsidR="00D43BD0" w:rsidRDefault="00D43BD0" w:rsidP="00D43BD0">
      <w:pPr>
        <w:autoSpaceDE w:val="0"/>
        <w:autoSpaceDN w:val="0"/>
        <w:adjustRightInd w:val="0"/>
        <w:jc w:val="center"/>
        <w:rPr>
          <w:rFonts w:eastAsiaTheme="minorHAnsi"/>
          <w:b/>
          <w:lang w:eastAsia="en-US"/>
        </w:rPr>
      </w:pPr>
    </w:p>
    <w:p w:rsidR="00D43BD0" w:rsidRDefault="00D43BD0" w:rsidP="00D43BD0">
      <w:pPr>
        <w:autoSpaceDE w:val="0"/>
        <w:autoSpaceDN w:val="0"/>
        <w:adjustRightInd w:val="0"/>
        <w:jc w:val="center"/>
        <w:rPr>
          <w:rFonts w:eastAsiaTheme="minorHAnsi"/>
          <w:b/>
          <w:lang w:eastAsia="en-US"/>
        </w:rPr>
      </w:pPr>
    </w:p>
    <w:p w:rsidR="00D43BD0" w:rsidRDefault="00D43BD0" w:rsidP="00D43BD0">
      <w:pPr>
        <w:autoSpaceDE w:val="0"/>
        <w:autoSpaceDN w:val="0"/>
        <w:adjustRightInd w:val="0"/>
        <w:jc w:val="center"/>
        <w:rPr>
          <w:rFonts w:eastAsiaTheme="minorHAnsi"/>
          <w:b/>
          <w:lang w:eastAsia="en-US"/>
        </w:rPr>
      </w:pPr>
    </w:p>
    <w:p w:rsidR="00D43BD0" w:rsidRDefault="00D43BD0" w:rsidP="00D43BD0">
      <w:pPr>
        <w:autoSpaceDE w:val="0"/>
        <w:autoSpaceDN w:val="0"/>
        <w:adjustRightInd w:val="0"/>
        <w:jc w:val="center"/>
        <w:rPr>
          <w:rFonts w:eastAsiaTheme="minorHAnsi"/>
          <w:b/>
          <w:lang w:eastAsia="en-US"/>
        </w:rPr>
      </w:pPr>
    </w:p>
    <w:p w:rsidR="00D43BD0" w:rsidRDefault="00D43BD0" w:rsidP="00D43BD0">
      <w:pPr>
        <w:rPr>
          <w:rFonts w:eastAsiaTheme="minorHAnsi"/>
          <w:b/>
          <w:lang w:eastAsia="en-US"/>
        </w:rPr>
        <w:sectPr w:rsidR="00D43BD0">
          <w:pgSz w:w="16838" w:h="11906" w:orient="landscape"/>
          <w:pgMar w:top="850" w:right="1812" w:bottom="1701" w:left="1134" w:header="708" w:footer="708" w:gutter="0"/>
          <w:cols w:space="720"/>
        </w:sectPr>
      </w:pPr>
    </w:p>
    <w:p w:rsidR="00D43BD0" w:rsidRDefault="00D43BD0" w:rsidP="00D43BD0">
      <w:pPr>
        <w:autoSpaceDE w:val="0"/>
        <w:autoSpaceDN w:val="0"/>
        <w:adjustRightInd w:val="0"/>
        <w:rPr>
          <w:rFonts w:eastAsiaTheme="minorHAnsi"/>
          <w:b/>
          <w:lang w:eastAsia="en-US"/>
        </w:rPr>
      </w:pPr>
    </w:p>
    <w:p w:rsidR="00D43BD0" w:rsidRDefault="00D43BD0" w:rsidP="00D43BD0">
      <w:pPr>
        <w:pStyle w:val="1"/>
        <w:numPr>
          <w:ilvl w:val="0"/>
          <w:numId w:val="22"/>
        </w:numPr>
        <w:rPr>
          <w:b/>
          <w:caps/>
        </w:rPr>
      </w:pPr>
      <w:r>
        <w:rPr>
          <w:b/>
          <w:caps/>
        </w:rPr>
        <w:t xml:space="preserve">условия реализации  </w:t>
      </w:r>
      <w:r>
        <w:rPr>
          <w:b/>
          <w:bCs/>
          <w:caps/>
        </w:rPr>
        <w:t>РАБОЧЕЙ программы ПРЕДМЕТА</w:t>
      </w:r>
    </w:p>
    <w:p w:rsidR="00D43BD0" w:rsidRDefault="00D43BD0" w:rsidP="00D43BD0">
      <w:pPr>
        <w:autoSpaceDE w:val="0"/>
        <w:autoSpaceDN w:val="0"/>
        <w:adjustRightInd w:val="0"/>
        <w:ind w:left="567"/>
        <w:rPr>
          <w:rFonts w:eastAsiaTheme="minorHAnsi"/>
          <w:b/>
          <w:lang w:eastAsia="en-US"/>
        </w:rPr>
      </w:pPr>
    </w:p>
    <w:p w:rsidR="00D43BD0" w:rsidRDefault="00D43BD0" w:rsidP="00D43BD0">
      <w:pPr>
        <w:autoSpaceDE w:val="0"/>
        <w:autoSpaceDN w:val="0"/>
        <w:adjustRightInd w:val="0"/>
        <w:rPr>
          <w:rFonts w:eastAsiaTheme="minorHAnsi"/>
          <w:b/>
          <w:lang w:eastAsia="en-US"/>
        </w:rPr>
      </w:pPr>
      <w:r>
        <w:rPr>
          <w:rFonts w:eastAsiaTheme="minorHAnsi"/>
          <w:b/>
          <w:lang w:eastAsia="en-US"/>
        </w:rPr>
        <w:t xml:space="preserve">5.1 Требования к минимальному материально-техническому обеспечению </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Все помещения, объекты физической культуры и спорта, места для занятий физической подготовкой, которые необходимы для реализации учебного предмета «Физическая культура», должны быть оснащены соответствующим оборудованием и инвентарем в зависимости от изучаемых разделов программы и видов спорта. Все объекты, которые используются при проведении занятий по физической культуре, должны отвечать действующим санитарным и противопожарным нормам. Оборудование и инвентарь спортивного зала:</w:t>
      </w:r>
    </w:p>
    <w:p w:rsidR="00D43BD0" w:rsidRDefault="00D43BD0" w:rsidP="00D43BD0">
      <w:pPr>
        <w:autoSpaceDE w:val="0"/>
        <w:autoSpaceDN w:val="0"/>
        <w:adjustRightInd w:val="0"/>
        <w:jc w:val="both"/>
        <w:rPr>
          <w:rFonts w:eastAsiaTheme="minorHAnsi"/>
          <w:lang w:eastAsia="en-US"/>
        </w:rPr>
      </w:pPr>
      <w:r>
        <w:rPr>
          <w:rFonts w:eastAsiaTheme="minorHAnsi"/>
          <w:lang w:eastAsia="en-US"/>
        </w:rPr>
        <w:t xml:space="preserve">• стенка гимнастическая; перекладина навесная универсальная для стенки гимнастической; гимнастические скамейки; </w:t>
      </w:r>
      <w:proofErr w:type="gramStart"/>
      <w:r>
        <w:rPr>
          <w:rFonts w:eastAsiaTheme="minorHAnsi"/>
          <w:lang w:eastAsia="en-US"/>
        </w:rPr>
        <w:t>гимнастические снаряды (перекладина, брусья, бревно, конь с ручками, конь для прыжков и др.), тренажеры для занятий атлетической гимнастикой</w:t>
      </w:r>
      <w:r>
        <w:rPr>
          <w:rFonts w:eastAsiaTheme="minorHAnsi"/>
          <w:b/>
          <w:bCs/>
          <w:lang w:eastAsia="en-US"/>
        </w:rPr>
        <w:t xml:space="preserve">, </w:t>
      </w:r>
      <w:r>
        <w:rPr>
          <w:rFonts w:eastAsiaTheme="minorHAnsi"/>
          <w:lang w:eastAsia="en-US"/>
        </w:rPr>
        <w:t xml:space="preserve">маты гимнастические, канат, шест для лазания, канат для </w:t>
      </w:r>
      <w:proofErr w:type="spellStart"/>
      <w:r>
        <w:rPr>
          <w:rFonts w:eastAsiaTheme="minorHAnsi"/>
          <w:lang w:eastAsia="en-US"/>
        </w:rPr>
        <w:t>перетягивания</w:t>
      </w:r>
      <w:proofErr w:type="spellEnd"/>
      <w:r>
        <w:rPr>
          <w:rFonts w:eastAsiaTheme="minorHAnsi"/>
          <w:lang w:eastAsia="en-US"/>
        </w:rPr>
        <w:t>, стойки для прыжков в высоту, перекладина для прыжков в высоту, зона приземления для прыжков в высоту, беговая дорожка, ковер борцовский или татами, скакалки, палки гимнастические, мячи набивные, мячи для метания, гантели (разные), гири</w:t>
      </w:r>
      <w:proofErr w:type="gramEnd"/>
      <w:r>
        <w:rPr>
          <w:rFonts w:eastAsiaTheme="minorHAnsi"/>
          <w:lang w:eastAsia="en-US"/>
        </w:rPr>
        <w:t xml:space="preserve"> 16, 24, 32 кг, секундомеры, весы напольные, ростомер, динамометры, приборы для измерения давления и др.;</w:t>
      </w:r>
    </w:p>
    <w:p w:rsidR="00D43BD0" w:rsidRDefault="00D43BD0" w:rsidP="00D43BD0">
      <w:pPr>
        <w:autoSpaceDE w:val="0"/>
        <w:autoSpaceDN w:val="0"/>
        <w:adjustRightInd w:val="0"/>
        <w:jc w:val="both"/>
        <w:rPr>
          <w:rFonts w:eastAsiaTheme="minorHAnsi"/>
          <w:lang w:eastAsia="en-US"/>
        </w:rPr>
      </w:pPr>
      <w:proofErr w:type="gramStart"/>
      <w:r>
        <w:rPr>
          <w:rFonts w:eastAsiaTheme="minorHAnsi"/>
          <w:lang w:eastAsia="en-US"/>
        </w:rPr>
        <w:t>• 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 Открытый стадион широкого профиля:</w:t>
      </w:r>
      <w:proofErr w:type="gramEnd"/>
    </w:p>
    <w:p w:rsidR="00D43BD0" w:rsidRDefault="00D43BD0" w:rsidP="00D43BD0">
      <w:pPr>
        <w:autoSpaceDE w:val="0"/>
        <w:autoSpaceDN w:val="0"/>
        <w:adjustRightInd w:val="0"/>
        <w:jc w:val="both"/>
        <w:rPr>
          <w:rFonts w:eastAsiaTheme="minorHAnsi"/>
          <w:lang w:eastAsia="en-US"/>
        </w:rPr>
      </w:pPr>
      <w:proofErr w:type="gramStart"/>
      <w:r>
        <w:rPr>
          <w:rFonts w:eastAsiaTheme="minorHAnsi"/>
          <w:lang w:eastAsia="en-US"/>
        </w:rPr>
        <w:t xml:space="preserve">• 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w:t>
      </w:r>
      <w:proofErr w:type="spellStart"/>
      <w:r>
        <w:rPr>
          <w:rFonts w:eastAsiaTheme="minorHAnsi"/>
          <w:lang w:eastAsia="en-US"/>
        </w:rPr>
        <w:t>рукоход</w:t>
      </w:r>
      <w:proofErr w:type="spellEnd"/>
      <w:r>
        <w:rPr>
          <w:rFonts w:eastAsiaTheme="minorHAnsi"/>
          <w:lang w:eastAsia="en-US"/>
        </w:rPr>
        <w:t xml:space="preserve">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w:t>
      </w:r>
      <w:proofErr w:type="gramEnd"/>
      <w:r>
        <w:rPr>
          <w:rFonts w:eastAsiaTheme="minorHAnsi"/>
          <w:lang w:eastAsia="en-US"/>
        </w:rPr>
        <w:t xml:space="preserve"> флажки или стартовый пистолет, флажки красные и белые, палочки эстафетные, гранаты учебные Ф-1, круг для метания ядра, упор для ног, для метания ядра, ядра, указатели дальности метания на 25, 30, 35, 40, 45, 50, 55 м, нагрудные номера, тумбы «Старт—Финиш», «Поворот», рулетка металлическая, мерный шнур, секундомеры. В зависимости от возможностей, которыми располагают профессиональные образовательные организации, для реализации учебного предмета «Физическая культура» в пределах освоения ОПОП СПО на базе основного общего образования с получением среднего общего образования могут быть использованы:</w:t>
      </w:r>
    </w:p>
    <w:p w:rsidR="00D43BD0" w:rsidRDefault="00D43BD0" w:rsidP="00D43BD0">
      <w:pPr>
        <w:autoSpaceDE w:val="0"/>
        <w:autoSpaceDN w:val="0"/>
        <w:adjustRightInd w:val="0"/>
        <w:jc w:val="both"/>
        <w:rPr>
          <w:rFonts w:eastAsiaTheme="minorHAnsi"/>
          <w:lang w:eastAsia="en-US"/>
        </w:rPr>
      </w:pPr>
      <w:r>
        <w:rPr>
          <w:rFonts w:eastAsiaTheme="minorHAnsi"/>
          <w:lang w:eastAsia="en-US"/>
        </w:rPr>
        <w:t>• тренажерный зал;</w:t>
      </w:r>
    </w:p>
    <w:p w:rsidR="00D43BD0" w:rsidRDefault="00D43BD0" w:rsidP="00D43BD0">
      <w:pPr>
        <w:autoSpaceDE w:val="0"/>
        <w:autoSpaceDN w:val="0"/>
        <w:adjustRightInd w:val="0"/>
        <w:jc w:val="both"/>
        <w:rPr>
          <w:rFonts w:eastAsiaTheme="minorHAnsi"/>
          <w:lang w:eastAsia="en-US"/>
        </w:rPr>
      </w:pPr>
      <w:r>
        <w:rPr>
          <w:rFonts w:eastAsiaTheme="minorHAnsi"/>
          <w:lang w:eastAsia="en-US"/>
        </w:rPr>
        <w:t>• плавательный бассейн;</w:t>
      </w:r>
    </w:p>
    <w:p w:rsidR="00D43BD0" w:rsidRDefault="00D43BD0" w:rsidP="00D43BD0">
      <w:pPr>
        <w:autoSpaceDE w:val="0"/>
        <w:autoSpaceDN w:val="0"/>
        <w:adjustRightInd w:val="0"/>
        <w:jc w:val="both"/>
        <w:rPr>
          <w:rFonts w:eastAsiaTheme="minorHAnsi"/>
          <w:lang w:eastAsia="en-US"/>
        </w:rPr>
      </w:pPr>
      <w:r>
        <w:rPr>
          <w:rFonts w:eastAsiaTheme="minorHAnsi"/>
          <w:lang w:eastAsia="en-US"/>
        </w:rPr>
        <w:t>• лыжная база с лыжехранилищем;</w:t>
      </w:r>
    </w:p>
    <w:p w:rsidR="00D43BD0" w:rsidRDefault="00D43BD0" w:rsidP="00D43BD0">
      <w:pPr>
        <w:autoSpaceDE w:val="0"/>
        <w:autoSpaceDN w:val="0"/>
        <w:adjustRightInd w:val="0"/>
        <w:jc w:val="both"/>
        <w:rPr>
          <w:rFonts w:eastAsiaTheme="minorHAnsi"/>
          <w:lang w:eastAsia="en-US"/>
        </w:rPr>
      </w:pPr>
      <w:r>
        <w:rPr>
          <w:rFonts w:eastAsiaTheme="minorHAnsi"/>
          <w:lang w:eastAsia="en-US"/>
        </w:rPr>
        <w:t>• специализированные спортивные залы (зал спортивных игр, гимнастики, хореографии, единоборств и др.);</w:t>
      </w:r>
    </w:p>
    <w:p w:rsidR="00D43BD0" w:rsidRDefault="00D43BD0" w:rsidP="00D43BD0">
      <w:pPr>
        <w:autoSpaceDE w:val="0"/>
        <w:autoSpaceDN w:val="0"/>
        <w:adjustRightInd w:val="0"/>
        <w:jc w:val="both"/>
        <w:rPr>
          <w:rFonts w:eastAsiaTheme="minorHAnsi"/>
          <w:lang w:eastAsia="en-US"/>
        </w:rPr>
      </w:pPr>
      <w:proofErr w:type="gramStart"/>
      <w:r>
        <w:rPr>
          <w:rFonts w:eastAsiaTheme="minorHAnsi"/>
          <w:lang w:eastAsia="en-US"/>
        </w:rPr>
        <w:t>• открытые спортивные площадки для занятий: баскетболом; бадминтоном, волейболом, теннисом, мини-футболом, хоккеем;</w:t>
      </w:r>
      <w:proofErr w:type="gramEnd"/>
    </w:p>
    <w:p w:rsidR="00D43BD0" w:rsidRDefault="00D43BD0" w:rsidP="00D43BD0">
      <w:pPr>
        <w:autoSpaceDE w:val="0"/>
        <w:autoSpaceDN w:val="0"/>
        <w:adjustRightInd w:val="0"/>
        <w:jc w:val="both"/>
        <w:rPr>
          <w:rFonts w:eastAsiaTheme="minorHAnsi"/>
          <w:lang w:eastAsia="en-US"/>
        </w:rPr>
      </w:pPr>
      <w:r>
        <w:rPr>
          <w:rFonts w:eastAsiaTheme="minorHAnsi"/>
          <w:lang w:eastAsia="en-US"/>
        </w:rPr>
        <w:t>• футбольное поле с замкнутой беговой дорожкой, секторами для прыжков и метаний.</w:t>
      </w:r>
    </w:p>
    <w:p w:rsidR="00D43BD0" w:rsidRDefault="00D43BD0" w:rsidP="00D43BD0">
      <w:pPr>
        <w:autoSpaceDE w:val="0"/>
        <w:autoSpaceDN w:val="0"/>
        <w:adjustRightInd w:val="0"/>
        <w:jc w:val="both"/>
        <w:rPr>
          <w:rFonts w:eastAsiaTheme="minorHAnsi"/>
          <w:lang w:eastAsia="en-US"/>
        </w:rPr>
      </w:pPr>
      <w:r>
        <w:rPr>
          <w:rFonts w:eastAsiaTheme="minorHAnsi"/>
          <w:lang w:eastAsia="en-US"/>
        </w:rPr>
        <w:t>В зависимости от возможностей материально-технической базы и наличия кадрового потенциала перечень учебно-спортивного оборудования и инвентаря может быть дополнен.</w:t>
      </w:r>
    </w:p>
    <w:p w:rsidR="00D43BD0" w:rsidRDefault="00D43BD0" w:rsidP="00D43BD0">
      <w:pPr>
        <w:autoSpaceDE w:val="0"/>
        <w:autoSpaceDN w:val="0"/>
        <w:adjustRightInd w:val="0"/>
        <w:jc w:val="both"/>
        <w:rPr>
          <w:rFonts w:eastAsiaTheme="minorHAnsi"/>
          <w:lang w:eastAsia="en-US"/>
        </w:rPr>
      </w:pPr>
      <w:r>
        <w:rPr>
          <w:rFonts w:eastAsiaTheme="minorHAnsi"/>
          <w:lang w:eastAsia="en-US"/>
        </w:rPr>
        <w:lastRenderedPageBreak/>
        <w:t xml:space="preserve">Для проведения учебно-методических занятий целесообразно использовать комплект </w:t>
      </w:r>
      <w:proofErr w:type="spellStart"/>
      <w:r>
        <w:rPr>
          <w:rFonts w:eastAsiaTheme="minorHAnsi"/>
          <w:lang w:eastAsia="en-US"/>
        </w:rPr>
        <w:t>мультимедийного</w:t>
      </w:r>
      <w:proofErr w:type="spellEnd"/>
      <w:r>
        <w:rPr>
          <w:rFonts w:eastAsiaTheme="minorHAnsi"/>
          <w:lang w:eastAsia="en-US"/>
        </w:rPr>
        <w:t xml:space="preserve"> и коммуникационного оборудования: электронные носители, компьютеры для аудиторной и внеаудиторной работы.</w:t>
      </w:r>
    </w:p>
    <w:p w:rsidR="00D43BD0" w:rsidRDefault="00D43BD0" w:rsidP="00D43BD0">
      <w:pPr>
        <w:pStyle w:val="1"/>
        <w:tabs>
          <w:tab w:val="left" w:pos="10992"/>
          <w:tab w:val="left" w:pos="11908"/>
          <w:tab w:val="left" w:pos="12824"/>
          <w:tab w:val="left" w:pos="13740"/>
          <w:tab w:val="left" w:pos="14656"/>
        </w:tabs>
        <w:ind w:firstLine="0"/>
        <w:jc w:val="both"/>
        <w:rPr>
          <w:b/>
          <w:bCs/>
        </w:rPr>
      </w:pPr>
      <w:r>
        <w:rPr>
          <w:rFonts w:eastAsiaTheme="minorHAnsi"/>
          <w:b/>
          <w:lang w:eastAsia="en-US"/>
        </w:rPr>
        <w:t xml:space="preserve">5.2 </w:t>
      </w:r>
      <w:r>
        <w:rPr>
          <w:b/>
          <w:bCs/>
        </w:rPr>
        <w:t>Информационное обеспечение обучения. Перечень учебных изданий, Интернет-ресурсов, дополнительной литературы</w:t>
      </w:r>
    </w:p>
    <w:p w:rsidR="00D43BD0" w:rsidRDefault="00D43BD0" w:rsidP="00D43BD0">
      <w:pPr>
        <w:autoSpaceDE w:val="0"/>
        <w:autoSpaceDN w:val="0"/>
        <w:adjustRightInd w:val="0"/>
        <w:jc w:val="both"/>
        <w:rPr>
          <w:rFonts w:eastAsiaTheme="minorHAnsi"/>
          <w:b/>
          <w:lang w:eastAsia="en-US"/>
        </w:rPr>
      </w:pPr>
    </w:p>
    <w:p w:rsidR="00D43BD0" w:rsidRDefault="00D43BD0" w:rsidP="00D43BD0">
      <w:pPr>
        <w:autoSpaceDE w:val="0"/>
        <w:autoSpaceDN w:val="0"/>
        <w:adjustRightInd w:val="0"/>
        <w:jc w:val="both"/>
        <w:rPr>
          <w:rFonts w:eastAsiaTheme="minorHAnsi"/>
          <w:b/>
          <w:lang w:eastAsia="en-US"/>
        </w:rPr>
      </w:pPr>
      <w:r>
        <w:rPr>
          <w:rFonts w:eastAsiaTheme="minorHAnsi"/>
          <w:b/>
          <w:lang w:eastAsia="en-US"/>
        </w:rPr>
        <w:t>Для студентов</w:t>
      </w:r>
    </w:p>
    <w:p w:rsidR="00D43BD0" w:rsidRDefault="00D43BD0" w:rsidP="00D43BD0">
      <w:pPr>
        <w:autoSpaceDE w:val="0"/>
        <w:autoSpaceDN w:val="0"/>
        <w:adjustRightInd w:val="0"/>
        <w:jc w:val="both"/>
        <w:rPr>
          <w:rFonts w:eastAsiaTheme="minorHAnsi"/>
          <w:iCs/>
          <w:lang w:eastAsia="en-US"/>
        </w:rPr>
      </w:pPr>
      <w:proofErr w:type="spellStart"/>
      <w:r>
        <w:rPr>
          <w:rFonts w:eastAsiaTheme="minorHAnsi"/>
          <w:iCs/>
          <w:lang w:eastAsia="en-US"/>
        </w:rPr>
        <w:t>Бишаева</w:t>
      </w:r>
      <w:proofErr w:type="spellEnd"/>
      <w:r>
        <w:rPr>
          <w:rFonts w:eastAsiaTheme="minorHAnsi"/>
          <w:iCs/>
          <w:lang w:eastAsia="en-US"/>
        </w:rPr>
        <w:t xml:space="preserve">   А.А.   Физическая  культура:   учебник    для  студентов </w:t>
      </w:r>
    </w:p>
    <w:p w:rsidR="00D43BD0" w:rsidRDefault="00D43BD0" w:rsidP="00D43BD0">
      <w:pPr>
        <w:autoSpaceDE w:val="0"/>
        <w:autoSpaceDN w:val="0"/>
        <w:adjustRightInd w:val="0"/>
        <w:jc w:val="both"/>
        <w:rPr>
          <w:rFonts w:eastAsiaTheme="minorHAnsi"/>
          <w:iCs/>
          <w:lang w:eastAsia="en-US"/>
        </w:rPr>
      </w:pPr>
      <w:r>
        <w:rPr>
          <w:rFonts w:eastAsiaTheme="minorHAnsi"/>
          <w:iCs/>
          <w:lang w:eastAsia="en-US"/>
        </w:rPr>
        <w:t xml:space="preserve">профессиональных образовательных организаций, осваивающих профессии и </w:t>
      </w:r>
    </w:p>
    <w:p w:rsidR="00D43BD0" w:rsidRDefault="00D43BD0" w:rsidP="00D43BD0">
      <w:pPr>
        <w:autoSpaceDE w:val="0"/>
        <w:autoSpaceDN w:val="0"/>
        <w:adjustRightInd w:val="0"/>
        <w:jc w:val="both"/>
        <w:rPr>
          <w:rFonts w:eastAsiaTheme="minorHAnsi"/>
          <w:iCs/>
          <w:lang w:eastAsia="en-US"/>
        </w:rPr>
      </w:pPr>
      <w:r>
        <w:rPr>
          <w:rFonts w:eastAsiaTheme="minorHAnsi"/>
          <w:iCs/>
          <w:lang w:eastAsia="en-US"/>
        </w:rPr>
        <w:t xml:space="preserve">специальности СПО. </w:t>
      </w:r>
      <w:proofErr w:type="gramStart"/>
      <w:r>
        <w:rPr>
          <w:rFonts w:eastAsiaTheme="minorHAnsi"/>
          <w:iCs/>
          <w:lang w:eastAsia="en-US"/>
        </w:rPr>
        <w:t>–М</w:t>
      </w:r>
      <w:proofErr w:type="gramEnd"/>
      <w:r>
        <w:rPr>
          <w:rFonts w:eastAsiaTheme="minorHAnsi"/>
          <w:iCs/>
          <w:lang w:eastAsia="en-US"/>
        </w:rPr>
        <w:t>., 2017</w:t>
      </w:r>
    </w:p>
    <w:p w:rsidR="00D43BD0" w:rsidRDefault="00D43BD0" w:rsidP="00D43BD0">
      <w:pPr>
        <w:autoSpaceDE w:val="0"/>
        <w:autoSpaceDN w:val="0"/>
        <w:adjustRightInd w:val="0"/>
        <w:jc w:val="both"/>
        <w:rPr>
          <w:rFonts w:eastAsiaTheme="minorHAnsi"/>
          <w:iCs/>
          <w:lang w:eastAsia="en-US"/>
        </w:rPr>
      </w:pPr>
      <w:proofErr w:type="spellStart"/>
      <w:r>
        <w:rPr>
          <w:rFonts w:eastAsiaTheme="minorHAnsi"/>
          <w:iCs/>
          <w:lang w:eastAsia="en-US"/>
        </w:rPr>
        <w:t>Бишаева</w:t>
      </w:r>
      <w:proofErr w:type="spellEnd"/>
      <w:r>
        <w:rPr>
          <w:rFonts w:eastAsiaTheme="minorHAnsi"/>
          <w:iCs/>
          <w:lang w:eastAsia="en-US"/>
        </w:rPr>
        <w:t xml:space="preserve">   А.А.   Физическая  культура:   электронный  учебник    </w:t>
      </w:r>
      <w:proofErr w:type="gramStart"/>
      <w:r>
        <w:rPr>
          <w:rFonts w:eastAsiaTheme="minorHAnsi"/>
          <w:iCs/>
          <w:lang w:eastAsia="en-US"/>
        </w:rPr>
        <w:t>для</w:t>
      </w:r>
      <w:proofErr w:type="gramEnd"/>
      <w:r>
        <w:rPr>
          <w:rFonts w:eastAsiaTheme="minorHAnsi"/>
          <w:iCs/>
          <w:lang w:eastAsia="en-US"/>
        </w:rPr>
        <w:t xml:space="preserve"> </w:t>
      </w:r>
    </w:p>
    <w:p w:rsidR="00D43BD0" w:rsidRDefault="00D43BD0" w:rsidP="00D43BD0">
      <w:pPr>
        <w:autoSpaceDE w:val="0"/>
        <w:autoSpaceDN w:val="0"/>
        <w:adjustRightInd w:val="0"/>
        <w:jc w:val="both"/>
        <w:rPr>
          <w:rFonts w:eastAsiaTheme="minorHAnsi"/>
          <w:iCs/>
          <w:lang w:eastAsia="en-US"/>
        </w:rPr>
      </w:pPr>
      <w:r>
        <w:rPr>
          <w:rFonts w:eastAsiaTheme="minorHAnsi"/>
          <w:iCs/>
          <w:lang w:eastAsia="en-US"/>
        </w:rPr>
        <w:t xml:space="preserve">студентов  профессиональных  образовательных  организаций,  осваивающих </w:t>
      </w:r>
    </w:p>
    <w:p w:rsidR="00D43BD0" w:rsidRDefault="00D43BD0" w:rsidP="00D43BD0">
      <w:pPr>
        <w:autoSpaceDE w:val="0"/>
        <w:autoSpaceDN w:val="0"/>
        <w:adjustRightInd w:val="0"/>
        <w:jc w:val="both"/>
        <w:rPr>
          <w:rFonts w:eastAsiaTheme="minorHAnsi"/>
          <w:iCs/>
          <w:lang w:eastAsia="en-US"/>
        </w:rPr>
      </w:pPr>
      <w:r>
        <w:rPr>
          <w:rFonts w:eastAsiaTheme="minorHAnsi"/>
          <w:iCs/>
          <w:lang w:eastAsia="en-US"/>
        </w:rPr>
        <w:t>профессии и специальности СПО.–М.,2017</w:t>
      </w:r>
    </w:p>
    <w:p w:rsidR="00D43BD0" w:rsidRDefault="00D43BD0" w:rsidP="00D43BD0">
      <w:pPr>
        <w:autoSpaceDE w:val="0"/>
        <w:autoSpaceDN w:val="0"/>
        <w:adjustRightInd w:val="0"/>
        <w:jc w:val="both"/>
        <w:rPr>
          <w:rFonts w:eastAsiaTheme="minorHAnsi"/>
          <w:iCs/>
          <w:lang w:eastAsia="en-US"/>
        </w:rPr>
      </w:pPr>
      <w:proofErr w:type="spellStart"/>
      <w:r>
        <w:rPr>
          <w:rFonts w:eastAsiaTheme="minorHAnsi"/>
          <w:iCs/>
          <w:lang w:eastAsia="en-US"/>
        </w:rPr>
        <w:t>Бишаева</w:t>
      </w:r>
      <w:proofErr w:type="spellEnd"/>
      <w:r>
        <w:rPr>
          <w:rFonts w:eastAsiaTheme="minorHAnsi"/>
          <w:iCs/>
          <w:lang w:eastAsia="en-US"/>
        </w:rPr>
        <w:t xml:space="preserve">   А.А.   Физическая  культура:   учебник    для  студентов </w:t>
      </w:r>
    </w:p>
    <w:p w:rsidR="00D43BD0" w:rsidRDefault="00D43BD0" w:rsidP="00D43BD0">
      <w:pPr>
        <w:autoSpaceDE w:val="0"/>
        <w:autoSpaceDN w:val="0"/>
        <w:adjustRightInd w:val="0"/>
        <w:jc w:val="both"/>
        <w:rPr>
          <w:rFonts w:eastAsiaTheme="minorHAnsi"/>
          <w:iCs/>
          <w:lang w:eastAsia="en-US"/>
        </w:rPr>
      </w:pPr>
      <w:r>
        <w:rPr>
          <w:rFonts w:eastAsiaTheme="minorHAnsi"/>
          <w:iCs/>
          <w:lang w:eastAsia="en-US"/>
        </w:rPr>
        <w:t xml:space="preserve">профессиональных образовательных организаций, осваивающих профессии и </w:t>
      </w:r>
    </w:p>
    <w:p w:rsidR="00D43BD0" w:rsidRDefault="00D43BD0" w:rsidP="00D43BD0">
      <w:pPr>
        <w:autoSpaceDE w:val="0"/>
        <w:autoSpaceDN w:val="0"/>
        <w:adjustRightInd w:val="0"/>
        <w:jc w:val="both"/>
        <w:rPr>
          <w:rFonts w:eastAsiaTheme="minorHAnsi"/>
          <w:iCs/>
          <w:lang w:eastAsia="en-US"/>
        </w:rPr>
      </w:pPr>
      <w:r>
        <w:rPr>
          <w:rFonts w:eastAsiaTheme="minorHAnsi"/>
          <w:iCs/>
          <w:lang w:eastAsia="en-US"/>
        </w:rPr>
        <w:t>специальности СПО. – М., 2017</w:t>
      </w:r>
    </w:p>
    <w:p w:rsidR="00D43BD0" w:rsidRDefault="00D43BD0" w:rsidP="00D43BD0">
      <w:pPr>
        <w:autoSpaceDE w:val="0"/>
        <w:autoSpaceDN w:val="0"/>
        <w:adjustRightInd w:val="0"/>
        <w:jc w:val="both"/>
        <w:rPr>
          <w:rFonts w:eastAsiaTheme="minorHAnsi"/>
          <w:b/>
          <w:lang w:eastAsia="en-US"/>
        </w:rPr>
      </w:pPr>
      <w:r>
        <w:rPr>
          <w:rFonts w:eastAsiaTheme="minorHAnsi"/>
          <w:b/>
          <w:lang w:eastAsia="en-US"/>
        </w:rPr>
        <w:t>Для преподавателей</w:t>
      </w:r>
    </w:p>
    <w:p w:rsidR="00D43BD0" w:rsidRDefault="00D43BD0" w:rsidP="00D43BD0">
      <w:pPr>
        <w:autoSpaceDE w:val="0"/>
        <w:autoSpaceDN w:val="0"/>
        <w:adjustRightInd w:val="0"/>
        <w:jc w:val="both"/>
        <w:rPr>
          <w:rFonts w:eastAsiaTheme="minorHAnsi"/>
          <w:lang w:eastAsia="en-US"/>
        </w:rPr>
      </w:pPr>
      <w:proofErr w:type="gramStart"/>
      <w:r>
        <w:rPr>
          <w:rFonts w:eastAsiaTheme="minorHAnsi"/>
          <w:lang w:eastAsia="en-US"/>
        </w:rPr>
        <w:t xml:space="preserve">Об образовании в Российской Федерации: </w:t>
      </w:r>
      <w:proofErr w:type="spellStart"/>
      <w:r>
        <w:rPr>
          <w:rFonts w:eastAsiaTheme="minorHAnsi"/>
          <w:lang w:eastAsia="en-US"/>
        </w:rPr>
        <w:t>федер</w:t>
      </w:r>
      <w:proofErr w:type="spellEnd"/>
      <w:r>
        <w:rPr>
          <w:rFonts w:eastAsiaTheme="minorHAnsi"/>
          <w:lang w:eastAsia="en-US"/>
        </w:rPr>
        <w:t xml:space="preserve">.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w:t>
      </w:r>
      <w:proofErr w:type="spellStart"/>
      <w:r>
        <w:rPr>
          <w:rFonts w:eastAsiaTheme="minorHAnsi"/>
          <w:lang w:eastAsia="en-US"/>
        </w:rPr>
        <w:t>изм</w:t>
      </w:r>
      <w:proofErr w:type="spellEnd"/>
      <w:r>
        <w:rPr>
          <w:rFonts w:eastAsiaTheme="minorHAnsi"/>
          <w:lang w:eastAsia="en-US"/>
        </w:rPr>
        <w:t xml:space="preserve">., внесенными Федеральным законом от 04.06.2014 № 145-ФЗ, в ред. От 03.07.2016, с </w:t>
      </w:r>
      <w:proofErr w:type="spellStart"/>
      <w:r>
        <w:rPr>
          <w:rFonts w:eastAsiaTheme="minorHAnsi"/>
          <w:lang w:eastAsia="en-US"/>
        </w:rPr>
        <w:t>изм</w:t>
      </w:r>
      <w:proofErr w:type="spellEnd"/>
      <w:r>
        <w:rPr>
          <w:rFonts w:eastAsiaTheme="minorHAnsi"/>
          <w:lang w:eastAsia="en-US"/>
        </w:rPr>
        <w:t>. от</w:t>
      </w:r>
      <w:proofErr w:type="gramEnd"/>
      <w:r>
        <w:rPr>
          <w:rFonts w:eastAsiaTheme="minorHAnsi"/>
          <w:lang w:eastAsia="en-US"/>
        </w:rPr>
        <w:t xml:space="preserve"> 19.12.2016.)</w:t>
      </w:r>
    </w:p>
    <w:p w:rsidR="00D43BD0" w:rsidRDefault="00D43BD0" w:rsidP="00D43BD0">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D43BD0" w:rsidRDefault="00D43BD0" w:rsidP="00D43BD0">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D43BD0" w:rsidRDefault="00D43BD0" w:rsidP="00D43BD0">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D43BD0" w:rsidRDefault="00D43BD0" w:rsidP="00D43BD0">
      <w:pPr>
        <w:autoSpaceDE w:val="0"/>
        <w:autoSpaceDN w:val="0"/>
        <w:adjustRightInd w:val="0"/>
        <w:jc w:val="both"/>
        <w:rPr>
          <w:rFonts w:eastAsiaTheme="minorHAnsi"/>
          <w:lang w:eastAsia="en-US"/>
        </w:rPr>
      </w:pPr>
      <w:r>
        <w:rPr>
          <w:rFonts w:eastAsiaTheme="minorHAnsi"/>
          <w:lang w:eastAsia="en-US"/>
        </w:rPr>
        <w:t xml:space="preserve">Примерная основная образовательная программа среднего </w:t>
      </w:r>
      <w:proofErr w:type="spellStart"/>
      <w:r>
        <w:rPr>
          <w:rFonts w:eastAsiaTheme="minorHAnsi"/>
          <w:lang w:eastAsia="en-US"/>
        </w:rPr>
        <w:t>общегообразования</w:t>
      </w:r>
      <w:proofErr w:type="spellEnd"/>
      <w:r>
        <w:rPr>
          <w:rFonts w:eastAsiaTheme="minorHAnsi"/>
          <w:lang w:eastAsia="en-US"/>
        </w:rPr>
        <w:t>, одобренная решением федерального учебно-методического объединения по общему образованию (протокол от 28 июня 2016 г. № 2/16-з).</w:t>
      </w:r>
    </w:p>
    <w:p w:rsidR="00D43BD0" w:rsidRDefault="00D43BD0" w:rsidP="00D43BD0">
      <w:pPr>
        <w:autoSpaceDE w:val="0"/>
        <w:autoSpaceDN w:val="0"/>
        <w:adjustRightInd w:val="0"/>
        <w:jc w:val="both"/>
        <w:rPr>
          <w:rFonts w:eastAsiaTheme="minorHAnsi"/>
          <w:lang w:eastAsia="en-US"/>
        </w:rPr>
      </w:pPr>
      <w:proofErr w:type="gramStart"/>
      <w:r>
        <w:rPr>
          <w:rFonts w:eastAsiaTheme="minorHAnsi"/>
          <w:lang w:eastAsia="en-US"/>
        </w:rPr>
        <w:t xml:space="preserve">Письмо Департамента государственной политики в сфере подготовки рабочих кадров и ДПО </w:t>
      </w:r>
      <w:proofErr w:type="spellStart"/>
      <w:r>
        <w:rPr>
          <w:rFonts w:eastAsiaTheme="minorHAnsi"/>
          <w:lang w:eastAsia="en-US"/>
        </w:rPr>
        <w:t>Минобрнауки</w:t>
      </w:r>
      <w:proofErr w:type="spellEnd"/>
      <w:r>
        <w:rPr>
          <w:rFonts w:eastAsiaTheme="minorHAnsi"/>
          <w:lang w:eastAsia="en-US"/>
        </w:rPr>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roofErr w:type="gramEnd"/>
    </w:p>
    <w:p w:rsidR="00D43BD0" w:rsidRDefault="00D43BD0" w:rsidP="00D43BD0">
      <w:pPr>
        <w:autoSpaceDE w:val="0"/>
        <w:autoSpaceDN w:val="0"/>
        <w:adjustRightInd w:val="0"/>
        <w:jc w:val="both"/>
        <w:rPr>
          <w:rFonts w:eastAsiaTheme="minorHAnsi"/>
          <w:lang w:eastAsia="en-US"/>
        </w:rPr>
      </w:pPr>
      <w:proofErr w:type="spellStart"/>
      <w:r>
        <w:rPr>
          <w:rFonts w:eastAsiaTheme="minorHAnsi"/>
          <w:iCs/>
          <w:lang w:eastAsia="en-US"/>
        </w:rPr>
        <w:t>Бишаева</w:t>
      </w:r>
      <w:proofErr w:type="spellEnd"/>
      <w:r>
        <w:rPr>
          <w:rFonts w:eastAsiaTheme="minorHAnsi"/>
          <w:iCs/>
          <w:lang w:eastAsia="en-US"/>
        </w:rPr>
        <w:t xml:space="preserve"> А</w:t>
      </w:r>
      <w:r>
        <w:rPr>
          <w:rFonts w:eastAsiaTheme="minorHAnsi"/>
          <w:lang w:eastAsia="en-US"/>
        </w:rPr>
        <w:t xml:space="preserve">. </w:t>
      </w:r>
      <w:r>
        <w:rPr>
          <w:rFonts w:eastAsiaTheme="minorHAnsi"/>
          <w:iCs/>
          <w:lang w:eastAsia="en-US"/>
        </w:rPr>
        <w:t>А</w:t>
      </w:r>
      <w:r>
        <w:rPr>
          <w:rFonts w:eastAsiaTheme="minorHAnsi"/>
          <w:lang w:eastAsia="en-US"/>
        </w:rPr>
        <w:t>. Профессионально-оздоровительная физическая культура студента: учеб.</w:t>
      </w:r>
    </w:p>
    <w:p w:rsidR="00D43BD0" w:rsidRDefault="00D43BD0" w:rsidP="00D43BD0">
      <w:pPr>
        <w:autoSpaceDE w:val="0"/>
        <w:autoSpaceDN w:val="0"/>
        <w:adjustRightInd w:val="0"/>
        <w:jc w:val="both"/>
        <w:rPr>
          <w:rFonts w:eastAsiaTheme="minorHAnsi"/>
          <w:lang w:eastAsia="en-US"/>
        </w:rPr>
      </w:pPr>
      <w:r>
        <w:rPr>
          <w:rFonts w:eastAsiaTheme="minorHAnsi"/>
          <w:lang w:eastAsia="en-US"/>
        </w:rPr>
        <w:t>пособие. — М., 2013.</w:t>
      </w:r>
    </w:p>
    <w:p w:rsidR="00D43BD0" w:rsidRDefault="00D43BD0" w:rsidP="00D43BD0">
      <w:pPr>
        <w:autoSpaceDE w:val="0"/>
        <w:autoSpaceDN w:val="0"/>
        <w:adjustRightInd w:val="0"/>
        <w:jc w:val="both"/>
        <w:rPr>
          <w:rFonts w:eastAsiaTheme="minorHAnsi"/>
          <w:lang w:eastAsia="en-US"/>
        </w:rPr>
      </w:pPr>
      <w:r>
        <w:rPr>
          <w:rFonts w:eastAsiaTheme="minorHAnsi"/>
          <w:iCs/>
          <w:lang w:eastAsia="en-US"/>
        </w:rPr>
        <w:t>Литвинов А</w:t>
      </w:r>
      <w:r>
        <w:rPr>
          <w:rFonts w:eastAsiaTheme="minorHAnsi"/>
          <w:lang w:eastAsia="en-US"/>
        </w:rPr>
        <w:t xml:space="preserve">. </w:t>
      </w:r>
      <w:r>
        <w:rPr>
          <w:rFonts w:eastAsiaTheme="minorHAnsi"/>
          <w:iCs/>
          <w:lang w:eastAsia="en-US"/>
        </w:rPr>
        <w:t>А</w:t>
      </w:r>
      <w:r>
        <w:rPr>
          <w:rFonts w:eastAsiaTheme="minorHAnsi"/>
          <w:lang w:eastAsia="en-US"/>
        </w:rPr>
        <w:t xml:space="preserve">., </w:t>
      </w:r>
      <w:r>
        <w:rPr>
          <w:rFonts w:eastAsiaTheme="minorHAnsi"/>
          <w:iCs/>
          <w:lang w:eastAsia="en-US"/>
        </w:rPr>
        <w:t>Козлов А</w:t>
      </w:r>
      <w:r>
        <w:rPr>
          <w:rFonts w:eastAsiaTheme="minorHAnsi"/>
          <w:lang w:eastAsia="en-US"/>
        </w:rPr>
        <w:t xml:space="preserve">. </w:t>
      </w:r>
      <w:r>
        <w:rPr>
          <w:rFonts w:eastAsiaTheme="minorHAnsi"/>
          <w:iCs/>
          <w:lang w:eastAsia="en-US"/>
        </w:rPr>
        <w:t>В</w:t>
      </w:r>
      <w:r>
        <w:rPr>
          <w:rFonts w:eastAsiaTheme="minorHAnsi"/>
          <w:lang w:eastAsia="en-US"/>
        </w:rPr>
        <w:t xml:space="preserve">., </w:t>
      </w:r>
      <w:r>
        <w:rPr>
          <w:rFonts w:eastAsiaTheme="minorHAnsi"/>
          <w:iCs/>
          <w:lang w:eastAsia="en-US"/>
        </w:rPr>
        <w:t>Ивченко Е</w:t>
      </w:r>
      <w:r>
        <w:rPr>
          <w:rFonts w:eastAsiaTheme="minorHAnsi"/>
          <w:lang w:eastAsia="en-US"/>
        </w:rPr>
        <w:t xml:space="preserve">. </w:t>
      </w:r>
      <w:r>
        <w:rPr>
          <w:rFonts w:eastAsiaTheme="minorHAnsi"/>
          <w:iCs/>
          <w:lang w:eastAsia="en-US"/>
        </w:rPr>
        <w:t>В</w:t>
      </w:r>
      <w:r>
        <w:rPr>
          <w:rFonts w:eastAsiaTheme="minorHAnsi"/>
          <w:lang w:eastAsia="en-US"/>
        </w:rPr>
        <w:t>. Теория и методика обучения базовым видам</w:t>
      </w:r>
    </w:p>
    <w:p w:rsidR="00D43BD0" w:rsidRDefault="00D43BD0" w:rsidP="00D43BD0">
      <w:pPr>
        <w:autoSpaceDE w:val="0"/>
        <w:autoSpaceDN w:val="0"/>
        <w:adjustRightInd w:val="0"/>
        <w:jc w:val="both"/>
        <w:rPr>
          <w:rFonts w:eastAsiaTheme="minorHAnsi"/>
          <w:lang w:eastAsia="en-US"/>
        </w:rPr>
      </w:pPr>
      <w:r>
        <w:rPr>
          <w:rFonts w:eastAsiaTheme="minorHAnsi"/>
          <w:lang w:eastAsia="en-US"/>
        </w:rPr>
        <w:t>спорта. Плавание. — М., 2014.</w:t>
      </w:r>
    </w:p>
    <w:p w:rsidR="00D43BD0" w:rsidRDefault="00D43BD0" w:rsidP="00D43BD0">
      <w:pPr>
        <w:autoSpaceDE w:val="0"/>
        <w:autoSpaceDN w:val="0"/>
        <w:adjustRightInd w:val="0"/>
        <w:jc w:val="both"/>
        <w:rPr>
          <w:rFonts w:eastAsiaTheme="minorHAnsi"/>
          <w:lang w:eastAsia="en-US"/>
        </w:rPr>
      </w:pPr>
      <w:r>
        <w:rPr>
          <w:rFonts w:eastAsiaTheme="minorHAnsi"/>
          <w:iCs/>
          <w:lang w:eastAsia="en-US"/>
        </w:rPr>
        <w:t>Миронова Т</w:t>
      </w:r>
      <w:r>
        <w:rPr>
          <w:rFonts w:eastAsiaTheme="minorHAnsi"/>
          <w:lang w:eastAsia="en-US"/>
        </w:rPr>
        <w:t xml:space="preserve">. </w:t>
      </w:r>
      <w:r>
        <w:rPr>
          <w:rFonts w:eastAsiaTheme="minorHAnsi"/>
          <w:iCs/>
          <w:lang w:eastAsia="en-US"/>
        </w:rPr>
        <w:t>И</w:t>
      </w:r>
      <w:r>
        <w:rPr>
          <w:rFonts w:eastAsiaTheme="minorHAnsi"/>
          <w:lang w:eastAsia="en-US"/>
        </w:rPr>
        <w:t xml:space="preserve">. Реабилитация социально-психологического здоровья </w:t>
      </w:r>
      <w:proofErr w:type="gramStart"/>
      <w:r>
        <w:rPr>
          <w:rFonts w:eastAsiaTheme="minorHAnsi"/>
          <w:lang w:eastAsia="en-US"/>
        </w:rPr>
        <w:t>детско-молодежных</w:t>
      </w:r>
      <w:proofErr w:type="gramEnd"/>
    </w:p>
    <w:p w:rsidR="00D43BD0" w:rsidRDefault="00D43BD0" w:rsidP="00D43BD0">
      <w:pPr>
        <w:autoSpaceDE w:val="0"/>
        <w:autoSpaceDN w:val="0"/>
        <w:adjustRightInd w:val="0"/>
        <w:jc w:val="both"/>
        <w:rPr>
          <w:rFonts w:eastAsiaTheme="minorHAnsi"/>
          <w:lang w:eastAsia="en-US"/>
        </w:rPr>
      </w:pPr>
      <w:r>
        <w:rPr>
          <w:rFonts w:eastAsiaTheme="minorHAnsi"/>
          <w:lang w:eastAsia="en-US"/>
        </w:rPr>
        <w:t>групп. — Кострома, 2014.</w:t>
      </w:r>
    </w:p>
    <w:p w:rsidR="00D43BD0" w:rsidRDefault="00D43BD0" w:rsidP="00D43BD0">
      <w:pPr>
        <w:autoSpaceDE w:val="0"/>
        <w:autoSpaceDN w:val="0"/>
        <w:adjustRightInd w:val="0"/>
        <w:jc w:val="both"/>
        <w:rPr>
          <w:rFonts w:eastAsiaTheme="minorHAnsi"/>
          <w:lang w:eastAsia="en-US"/>
        </w:rPr>
      </w:pPr>
      <w:r>
        <w:rPr>
          <w:rFonts w:eastAsiaTheme="minorHAnsi"/>
          <w:iCs/>
          <w:lang w:eastAsia="en-US"/>
        </w:rPr>
        <w:t>Тимонин А</w:t>
      </w:r>
      <w:r>
        <w:rPr>
          <w:rFonts w:eastAsiaTheme="minorHAnsi"/>
          <w:lang w:eastAsia="en-US"/>
        </w:rPr>
        <w:t xml:space="preserve">. </w:t>
      </w:r>
      <w:r>
        <w:rPr>
          <w:rFonts w:eastAsiaTheme="minorHAnsi"/>
          <w:iCs/>
          <w:lang w:eastAsia="en-US"/>
        </w:rPr>
        <w:t>И</w:t>
      </w:r>
      <w:r>
        <w:rPr>
          <w:rFonts w:eastAsiaTheme="minorHAnsi"/>
          <w:lang w:eastAsia="en-US"/>
        </w:rPr>
        <w:t>. Педагогическое обеспечение социальной работы с молодежью: учеб</w:t>
      </w:r>
      <w:proofErr w:type="gramStart"/>
      <w:r>
        <w:rPr>
          <w:rFonts w:eastAsiaTheme="minorHAnsi"/>
          <w:lang w:eastAsia="en-US"/>
        </w:rPr>
        <w:t>.</w:t>
      </w:r>
      <w:proofErr w:type="gramEnd"/>
      <w:r>
        <w:rPr>
          <w:rFonts w:eastAsiaTheme="minorHAnsi"/>
          <w:lang w:eastAsia="en-US"/>
        </w:rPr>
        <w:t xml:space="preserve"> </w:t>
      </w:r>
      <w:proofErr w:type="spellStart"/>
      <w:proofErr w:type="gramStart"/>
      <w:r>
        <w:rPr>
          <w:rFonts w:eastAsiaTheme="minorHAnsi"/>
          <w:lang w:eastAsia="en-US"/>
        </w:rPr>
        <w:t>п</w:t>
      </w:r>
      <w:proofErr w:type="gramEnd"/>
      <w:r>
        <w:rPr>
          <w:rFonts w:eastAsiaTheme="minorHAnsi"/>
          <w:lang w:eastAsia="en-US"/>
        </w:rPr>
        <w:t>осо</w:t>
      </w:r>
      <w:proofErr w:type="spellEnd"/>
      <w:r>
        <w:rPr>
          <w:rFonts w:eastAsiaTheme="minorHAnsi"/>
          <w:lang w:eastAsia="en-US"/>
        </w:rPr>
        <w:t>-</w:t>
      </w:r>
    </w:p>
    <w:p w:rsidR="00D43BD0" w:rsidRDefault="00D43BD0" w:rsidP="00D43BD0">
      <w:pPr>
        <w:autoSpaceDE w:val="0"/>
        <w:autoSpaceDN w:val="0"/>
        <w:adjustRightInd w:val="0"/>
        <w:jc w:val="both"/>
        <w:rPr>
          <w:rFonts w:eastAsiaTheme="minorHAnsi"/>
          <w:lang w:eastAsia="en-US"/>
        </w:rPr>
      </w:pPr>
      <w:proofErr w:type="spellStart"/>
      <w:r>
        <w:rPr>
          <w:rFonts w:eastAsiaTheme="minorHAnsi"/>
          <w:lang w:eastAsia="en-US"/>
        </w:rPr>
        <w:lastRenderedPageBreak/>
        <w:t>бие</w:t>
      </w:r>
      <w:proofErr w:type="spellEnd"/>
      <w:r>
        <w:rPr>
          <w:rFonts w:eastAsiaTheme="minorHAnsi"/>
          <w:lang w:eastAsia="en-US"/>
        </w:rPr>
        <w:t xml:space="preserve"> / под ред. Н. Ф. Басова. — 3-е изд. — М., 2013.</w:t>
      </w:r>
    </w:p>
    <w:p w:rsidR="00D43BD0" w:rsidRDefault="00D43BD0" w:rsidP="00D43BD0">
      <w:pPr>
        <w:autoSpaceDE w:val="0"/>
        <w:autoSpaceDN w:val="0"/>
        <w:adjustRightInd w:val="0"/>
        <w:jc w:val="both"/>
        <w:rPr>
          <w:rFonts w:eastAsiaTheme="minorHAnsi"/>
          <w:b/>
          <w:lang w:eastAsia="en-US"/>
        </w:rPr>
      </w:pPr>
      <w:r>
        <w:rPr>
          <w:rFonts w:eastAsiaTheme="minorHAnsi"/>
          <w:b/>
          <w:lang w:eastAsia="en-US"/>
        </w:rPr>
        <w:t>Интернет-ресурсы</w:t>
      </w:r>
    </w:p>
    <w:p w:rsidR="00D43BD0" w:rsidRDefault="00D43BD0" w:rsidP="00D43BD0">
      <w:pPr>
        <w:autoSpaceDE w:val="0"/>
        <w:autoSpaceDN w:val="0"/>
        <w:adjustRightInd w:val="0"/>
        <w:jc w:val="both"/>
        <w:rPr>
          <w:rFonts w:eastAsiaTheme="minorHAnsi"/>
          <w:lang w:eastAsia="en-US"/>
        </w:rPr>
      </w:pPr>
      <w:proofErr w:type="spellStart"/>
      <w:r>
        <w:rPr>
          <w:rFonts w:eastAsiaTheme="minorHAnsi"/>
          <w:lang w:eastAsia="en-US"/>
        </w:rPr>
        <w:t>www</w:t>
      </w:r>
      <w:proofErr w:type="spellEnd"/>
      <w:r>
        <w:rPr>
          <w:rFonts w:eastAsiaTheme="minorHAnsi"/>
          <w:lang w:eastAsia="en-US"/>
        </w:rPr>
        <w:t xml:space="preserve">. </w:t>
      </w:r>
      <w:proofErr w:type="spellStart"/>
      <w:r>
        <w:rPr>
          <w:rFonts w:eastAsiaTheme="minorHAnsi"/>
          <w:lang w:eastAsia="en-US"/>
        </w:rPr>
        <w:t>minstm</w:t>
      </w:r>
      <w:proofErr w:type="spellEnd"/>
      <w:r>
        <w:rPr>
          <w:rFonts w:eastAsiaTheme="minorHAnsi"/>
          <w:lang w:eastAsia="en-US"/>
        </w:rPr>
        <w:t xml:space="preserve">. </w:t>
      </w:r>
      <w:proofErr w:type="spellStart"/>
      <w:r>
        <w:rPr>
          <w:rFonts w:eastAsiaTheme="minorHAnsi"/>
          <w:lang w:eastAsia="en-US"/>
        </w:rPr>
        <w:t>gov</w:t>
      </w:r>
      <w:proofErr w:type="spellEnd"/>
      <w:r>
        <w:rPr>
          <w:rFonts w:eastAsiaTheme="minorHAnsi"/>
          <w:lang w:eastAsia="en-US"/>
        </w:rPr>
        <w:t xml:space="preserve">. </w:t>
      </w:r>
      <w:proofErr w:type="spellStart"/>
      <w:r>
        <w:rPr>
          <w:rFonts w:eastAsiaTheme="minorHAnsi"/>
          <w:lang w:eastAsia="en-US"/>
        </w:rPr>
        <w:t>ru</w:t>
      </w:r>
      <w:proofErr w:type="spellEnd"/>
      <w:r>
        <w:rPr>
          <w:rFonts w:eastAsiaTheme="minorHAnsi"/>
          <w:lang w:eastAsia="en-US"/>
        </w:rPr>
        <w:t xml:space="preserve"> (Официальный сайт Министерства спорта Российской Федерации).</w:t>
      </w:r>
    </w:p>
    <w:p w:rsidR="00D43BD0" w:rsidRDefault="00D43BD0" w:rsidP="00D43BD0">
      <w:pPr>
        <w:autoSpaceDE w:val="0"/>
        <w:autoSpaceDN w:val="0"/>
        <w:adjustRightInd w:val="0"/>
        <w:jc w:val="both"/>
        <w:rPr>
          <w:rFonts w:eastAsiaTheme="minorHAnsi"/>
          <w:lang w:eastAsia="en-US"/>
        </w:rPr>
      </w:pPr>
      <w:proofErr w:type="spellStart"/>
      <w:r>
        <w:rPr>
          <w:rFonts w:eastAsiaTheme="minorHAnsi"/>
          <w:lang w:eastAsia="en-US"/>
        </w:rPr>
        <w:t>www</w:t>
      </w:r>
      <w:proofErr w:type="spellEnd"/>
      <w:r>
        <w:rPr>
          <w:rFonts w:eastAsiaTheme="minorHAnsi"/>
          <w:lang w:eastAsia="en-US"/>
        </w:rPr>
        <w:t xml:space="preserve">. </w:t>
      </w:r>
      <w:proofErr w:type="spellStart"/>
      <w:r>
        <w:rPr>
          <w:rFonts w:eastAsiaTheme="minorHAnsi"/>
          <w:lang w:eastAsia="en-US"/>
        </w:rPr>
        <w:t>edu</w:t>
      </w:r>
      <w:proofErr w:type="spellEnd"/>
      <w:r>
        <w:rPr>
          <w:rFonts w:eastAsiaTheme="minorHAnsi"/>
          <w:lang w:eastAsia="en-US"/>
        </w:rPr>
        <w:t xml:space="preserve">. </w:t>
      </w:r>
      <w:proofErr w:type="spellStart"/>
      <w:r>
        <w:rPr>
          <w:rFonts w:eastAsiaTheme="minorHAnsi"/>
          <w:lang w:eastAsia="en-US"/>
        </w:rPr>
        <w:t>ru</w:t>
      </w:r>
      <w:proofErr w:type="spellEnd"/>
      <w:r>
        <w:rPr>
          <w:rFonts w:eastAsiaTheme="minorHAnsi"/>
          <w:lang w:eastAsia="en-US"/>
        </w:rPr>
        <w:t xml:space="preserve"> (Федеральный портал «Российское образование»).</w:t>
      </w:r>
    </w:p>
    <w:p w:rsidR="00D43BD0" w:rsidRDefault="00D43BD0" w:rsidP="00D43BD0">
      <w:pPr>
        <w:autoSpaceDE w:val="0"/>
        <w:autoSpaceDN w:val="0"/>
        <w:adjustRightInd w:val="0"/>
        <w:jc w:val="both"/>
        <w:rPr>
          <w:rFonts w:eastAsiaTheme="minorHAnsi"/>
          <w:lang w:eastAsia="en-US"/>
        </w:rPr>
      </w:pPr>
      <w:proofErr w:type="spellStart"/>
      <w:r>
        <w:rPr>
          <w:rFonts w:eastAsiaTheme="minorHAnsi"/>
          <w:lang w:eastAsia="en-US"/>
        </w:rPr>
        <w:t>www</w:t>
      </w:r>
      <w:proofErr w:type="spellEnd"/>
      <w:r>
        <w:rPr>
          <w:rFonts w:eastAsiaTheme="minorHAnsi"/>
          <w:lang w:eastAsia="en-US"/>
        </w:rPr>
        <w:t xml:space="preserve">. </w:t>
      </w:r>
      <w:proofErr w:type="spellStart"/>
      <w:r>
        <w:rPr>
          <w:rFonts w:eastAsiaTheme="minorHAnsi"/>
          <w:lang w:eastAsia="en-US"/>
        </w:rPr>
        <w:t>olympic</w:t>
      </w:r>
      <w:proofErr w:type="spellEnd"/>
      <w:r>
        <w:rPr>
          <w:rFonts w:eastAsiaTheme="minorHAnsi"/>
          <w:lang w:eastAsia="en-US"/>
        </w:rPr>
        <w:t xml:space="preserve">. </w:t>
      </w:r>
      <w:proofErr w:type="spellStart"/>
      <w:r>
        <w:rPr>
          <w:rFonts w:eastAsiaTheme="minorHAnsi"/>
          <w:lang w:eastAsia="en-US"/>
        </w:rPr>
        <w:t>ru</w:t>
      </w:r>
      <w:proofErr w:type="spellEnd"/>
      <w:r>
        <w:rPr>
          <w:rFonts w:eastAsiaTheme="minorHAnsi"/>
          <w:lang w:eastAsia="en-US"/>
        </w:rPr>
        <w:t xml:space="preserve"> (Официальный сайт Олимпийского комитета России).</w:t>
      </w:r>
    </w:p>
    <w:p w:rsidR="00D43BD0" w:rsidRDefault="00D43BD0" w:rsidP="00D43BD0">
      <w:pPr>
        <w:autoSpaceDE w:val="0"/>
        <w:autoSpaceDN w:val="0"/>
        <w:adjustRightInd w:val="0"/>
        <w:jc w:val="both"/>
        <w:rPr>
          <w:rFonts w:eastAsiaTheme="minorHAnsi"/>
          <w:lang w:eastAsia="en-US"/>
        </w:rPr>
      </w:pPr>
      <w:proofErr w:type="spellStart"/>
      <w:proofErr w:type="gramStart"/>
      <w:r>
        <w:rPr>
          <w:rFonts w:eastAsiaTheme="minorHAnsi"/>
          <w:lang w:eastAsia="en-US"/>
        </w:rPr>
        <w:t>www</w:t>
      </w:r>
      <w:proofErr w:type="spellEnd"/>
      <w:r>
        <w:rPr>
          <w:rFonts w:eastAsiaTheme="minorHAnsi"/>
          <w:lang w:eastAsia="en-US"/>
        </w:rPr>
        <w:t xml:space="preserve">. goup32441. </w:t>
      </w:r>
      <w:proofErr w:type="spellStart"/>
      <w:r>
        <w:rPr>
          <w:rFonts w:eastAsiaTheme="minorHAnsi"/>
          <w:lang w:eastAsia="en-US"/>
        </w:rPr>
        <w:t>narod</w:t>
      </w:r>
      <w:proofErr w:type="spellEnd"/>
      <w:r>
        <w:rPr>
          <w:rFonts w:eastAsiaTheme="minorHAnsi"/>
          <w:lang w:eastAsia="en-US"/>
        </w:rPr>
        <w:t xml:space="preserve">. </w:t>
      </w:r>
      <w:proofErr w:type="spellStart"/>
      <w:r>
        <w:rPr>
          <w:rFonts w:eastAsiaTheme="minorHAnsi"/>
          <w:lang w:eastAsia="en-US"/>
        </w:rPr>
        <w:t>ru</w:t>
      </w:r>
      <w:proofErr w:type="spellEnd"/>
      <w:r>
        <w:rPr>
          <w:rFonts w:eastAsiaTheme="minorHAnsi"/>
          <w:lang w:eastAsia="en-US"/>
        </w:rPr>
        <w:t xml:space="preserve"> (сайт:</w:t>
      </w:r>
      <w:proofErr w:type="gramEnd"/>
      <w:r>
        <w:rPr>
          <w:rFonts w:eastAsiaTheme="minorHAnsi"/>
          <w:lang w:eastAsia="en-US"/>
        </w:rPr>
        <w:t xml:space="preserve"> Учебно-методические пособия «Общевойсковая подготовка». Наставление по физической подготовке в Вооруженных Силах Российской Федерации (НФП-2009).</w:t>
      </w:r>
    </w:p>
    <w:p w:rsidR="00D43BD0" w:rsidRDefault="00D43BD0" w:rsidP="00D43BD0">
      <w:pPr>
        <w:rPr>
          <w:rFonts w:eastAsiaTheme="minorHAnsi"/>
          <w:b/>
          <w:lang w:eastAsia="en-US"/>
        </w:rPr>
        <w:sectPr w:rsidR="00D43BD0">
          <w:pgSz w:w="11906" w:h="16838"/>
          <w:pgMar w:top="1134" w:right="850" w:bottom="1812" w:left="1701" w:header="708" w:footer="708" w:gutter="0"/>
          <w:cols w:space="720"/>
        </w:sectPr>
      </w:pPr>
    </w:p>
    <w:p w:rsidR="00D43BD0" w:rsidRDefault="00D43BD0" w:rsidP="00D43BD0">
      <w:pPr>
        <w:pStyle w:val="1"/>
        <w:numPr>
          <w:ilvl w:val="0"/>
          <w:numId w:val="23"/>
        </w:numPr>
        <w:jc w:val="center"/>
        <w:rPr>
          <w:b/>
          <w:bCs/>
          <w:caps/>
        </w:rPr>
      </w:pPr>
      <w:r>
        <w:rPr>
          <w:b/>
          <w:bCs/>
          <w:caps/>
        </w:rPr>
        <w:lastRenderedPageBreak/>
        <w:t>Контроль и оценка результатов освоения ПРЕДМЕТА</w:t>
      </w:r>
    </w:p>
    <w:p w:rsidR="00D43BD0" w:rsidRDefault="00D43BD0" w:rsidP="00D43BD0">
      <w:pPr>
        <w:pStyle w:val="a5"/>
        <w:ind w:left="0" w:firstLine="567"/>
        <w:rPr>
          <w:sz w:val="24"/>
          <w:szCs w:val="24"/>
          <w:lang w:val="ru-RU"/>
        </w:rPr>
      </w:pPr>
      <w:r>
        <w:rPr>
          <w:b/>
          <w:sz w:val="24"/>
          <w:szCs w:val="24"/>
          <w:lang w:val="ru-RU"/>
        </w:rPr>
        <w:t>Контроль и оценка</w:t>
      </w:r>
      <w:r>
        <w:rPr>
          <w:sz w:val="24"/>
          <w:szCs w:val="24"/>
          <w:lang w:val="ru-RU"/>
        </w:rPr>
        <w:t xml:space="preserve"> результатов освоения учебного предмета осуществляется преподавателем в процессе проведения практических занятий, а также сдачи </w:t>
      </w:r>
      <w:proofErr w:type="gramStart"/>
      <w:r>
        <w:rPr>
          <w:sz w:val="24"/>
          <w:szCs w:val="24"/>
          <w:lang w:val="ru-RU"/>
        </w:rPr>
        <w:t>обучающимися</w:t>
      </w:r>
      <w:proofErr w:type="gramEnd"/>
      <w:r>
        <w:rPr>
          <w:sz w:val="24"/>
          <w:szCs w:val="24"/>
          <w:lang w:val="ru-RU"/>
        </w:rPr>
        <w:t xml:space="preserve"> контрольных нормативов.</w:t>
      </w:r>
    </w:p>
    <w:p w:rsidR="00D43BD0" w:rsidRDefault="00D43BD0" w:rsidP="00D43BD0">
      <w:pPr>
        <w:jc w:val="center"/>
      </w:pPr>
    </w:p>
    <w:tbl>
      <w:tblPr>
        <w:tblW w:w="159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0"/>
        <w:gridCol w:w="2700"/>
        <w:gridCol w:w="3038"/>
        <w:gridCol w:w="3038"/>
      </w:tblGrid>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jc w:val="center"/>
              <w:rPr>
                <w:b/>
                <w:bCs/>
                <w:lang w:eastAsia="en-US"/>
              </w:rPr>
            </w:pPr>
            <w:r>
              <w:rPr>
                <w:b/>
                <w:bCs/>
                <w:lang w:eastAsia="en-US"/>
              </w:rPr>
              <w:t xml:space="preserve">Контролируемый результат (предметные, </w:t>
            </w:r>
            <w:proofErr w:type="spellStart"/>
            <w:r>
              <w:rPr>
                <w:b/>
                <w:bCs/>
                <w:lang w:eastAsia="en-US"/>
              </w:rPr>
              <w:t>метапредметные</w:t>
            </w:r>
            <w:proofErr w:type="spellEnd"/>
            <w:r>
              <w:rPr>
                <w:b/>
                <w:bCs/>
                <w:lang w:eastAsia="en-US"/>
              </w:rPr>
              <w:t xml:space="preserve"> результаты)</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jc w:val="center"/>
              <w:rPr>
                <w:i/>
                <w:sz w:val="20"/>
                <w:szCs w:val="20"/>
                <w:lang w:eastAsia="en-US"/>
              </w:rPr>
            </w:pPr>
            <w:r>
              <w:rPr>
                <w:b/>
                <w:bCs/>
                <w:lang w:eastAsia="en-US"/>
              </w:rPr>
              <w:t>Показатели оценки (поведенческие индикаторы)</w:t>
            </w:r>
          </w:p>
          <w:p w:rsidR="00D43BD0" w:rsidRDefault="00D43BD0">
            <w:pPr>
              <w:autoSpaceDE w:val="0"/>
              <w:autoSpaceDN w:val="0"/>
              <w:adjustRightInd w:val="0"/>
              <w:spacing w:line="276" w:lineRule="auto"/>
              <w:ind w:hanging="2"/>
              <w:jc w:val="center"/>
              <w:rPr>
                <w:i/>
                <w:sz w:val="20"/>
                <w:szCs w:val="20"/>
                <w:lang w:eastAsia="en-US"/>
              </w:rPr>
            </w:pPr>
            <w:r>
              <w:rPr>
                <w:i/>
                <w:sz w:val="20"/>
                <w:szCs w:val="20"/>
                <w:lang w:eastAsia="en-US"/>
              </w:rPr>
              <w:t>Показатели формулируются для каждого результата в соответствии с представленными выше требованиями</w:t>
            </w:r>
          </w:p>
          <w:p w:rsidR="00D43BD0" w:rsidRDefault="00D43BD0">
            <w:pPr>
              <w:autoSpaceDE w:val="0"/>
              <w:autoSpaceDN w:val="0"/>
              <w:adjustRightInd w:val="0"/>
              <w:spacing w:line="276" w:lineRule="auto"/>
              <w:ind w:hanging="2"/>
              <w:jc w:val="center"/>
              <w:rPr>
                <w:b/>
                <w:bCs/>
                <w:lang w:eastAsia="en-US"/>
              </w:rPr>
            </w:pPr>
          </w:p>
        </w:tc>
        <w:tc>
          <w:tcPr>
            <w:tcW w:w="2700"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jc w:val="center"/>
              <w:rPr>
                <w:i/>
                <w:sz w:val="20"/>
                <w:szCs w:val="20"/>
                <w:lang w:eastAsia="en-US"/>
              </w:rPr>
            </w:pPr>
            <w:r>
              <w:rPr>
                <w:b/>
                <w:bCs/>
                <w:lang w:eastAsia="en-US"/>
              </w:rPr>
              <w:t>Методы и формы контроля</w:t>
            </w:r>
          </w:p>
          <w:p w:rsidR="00D43BD0" w:rsidRDefault="00D43BD0">
            <w:pPr>
              <w:autoSpaceDE w:val="0"/>
              <w:autoSpaceDN w:val="0"/>
              <w:adjustRightInd w:val="0"/>
              <w:spacing w:line="276" w:lineRule="auto"/>
              <w:ind w:hanging="2"/>
              <w:jc w:val="center"/>
              <w:rPr>
                <w:b/>
                <w:bCs/>
                <w:lang w:eastAsia="en-US"/>
              </w:rPr>
            </w:pPr>
            <w:r>
              <w:rPr>
                <w:i/>
                <w:sz w:val="20"/>
                <w:szCs w:val="20"/>
                <w:lang w:eastAsia="en-US"/>
              </w:rPr>
              <w:t>Указываются методы и формы, установленные Положением о текущем контроле и промежуточной аттестации</w:t>
            </w:r>
          </w:p>
        </w:tc>
      </w:tr>
      <w:tr w:rsidR="00D43BD0" w:rsidTr="00D43BD0">
        <w:trPr>
          <w:gridAfter w:val="2"/>
          <w:wAfter w:w="6078" w:type="dxa"/>
        </w:trPr>
        <w:tc>
          <w:tcPr>
            <w:tcW w:w="9900" w:type="dxa"/>
            <w:gridSpan w:val="3"/>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jc w:val="center"/>
              <w:rPr>
                <w:b/>
                <w:bCs/>
                <w:i/>
                <w:iCs/>
                <w:lang w:eastAsia="en-US"/>
              </w:rPr>
            </w:pPr>
            <w:r>
              <w:rPr>
                <w:b/>
                <w:bCs/>
                <w:i/>
                <w:iCs/>
                <w:lang w:eastAsia="en-US"/>
              </w:rPr>
              <w:t>Предметные результаты</w:t>
            </w:r>
          </w:p>
        </w:tc>
      </w:tr>
      <w:tr w:rsidR="00D43BD0" w:rsidTr="00D43BD0">
        <w:trPr>
          <w:gridAfter w:val="2"/>
          <w:wAfter w:w="6078" w:type="dxa"/>
          <w:trHeight w:val="5570"/>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i/>
                <w:sz w:val="20"/>
                <w:szCs w:val="20"/>
                <w:lang w:eastAsia="en-US"/>
              </w:rPr>
            </w:pPr>
            <w:r>
              <w:rPr>
                <w:rFonts w:eastAsiaTheme="minorHAnsi"/>
                <w:lang w:eastAsia="en-US"/>
              </w:rPr>
              <w:t>умение использовать разнообразные формы и виды физкультурной деятельности для организации здорового образа жизни, активного отдыха и досуга;</w:t>
            </w:r>
          </w:p>
        </w:tc>
        <w:tc>
          <w:tcPr>
            <w:tcW w:w="4161"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jc w:val="both"/>
              <w:rPr>
                <w:i/>
                <w:sz w:val="20"/>
                <w:szCs w:val="20"/>
                <w:lang w:eastAsia="en-US"/>
              </w:rPr>
            </w:pPr>
            <w:r>
              <w:rPr>
                <w:rFonts w:eastAsiaTheme="minorHAnsi"/>
                <w:u w:val="single"/>
                <w:lang w:eastAsia="en-US"/>
              </w:rPr>
              <w:t>Выполнять</w:t>
            </w:r>
            <w:r>
              <w:rPr>
                <w:rFonts w:eastAsiaTheme="minorHAnsi"/>
                <w:lang w:eastAsia="en-US"/>
              </w:rPr>
              <w:t xml:space="preserve"> индивидуально подобранные комплексы оздоровительной и лечебной физической культуры, комплексы упражнений по атлетической гимнастике</w:t>
            </w:r>
          </w:p>
          <w:p w:rsidR="00D43BD0" w:rsidRDefault="00D43BD0">
            <w:pPr>
              <w:autoSpaceDE w:val="0"/>
              <w:autoSpaceDN w:val="0"/>
              <w:adjustRightInd w:val="0"/>
              <w:spacing w:line="276" w:lineRule="auto"/>
              <w:ind w:hanging="2"/>
              <w:jc w:val="both"/>
              <w:rPr>
                <w:i/>
                <w:sz w:val="20"/>
                <w:szCs w:val="20"/>
                <w:lang w:eastAsia="en-US"/>
              </w:rPr>
            </w:pPr>
            <w:r>
              <w:rPr>
                <w:rFonts w:eastAsiaTheme="minorHAnsi"/>
                <w:u w:val="single"/>
                <w:lang w:eastAsia="en-US"/>
              </w:rPr>
              <w:t>Выполнять</w:t>
            </w:r>
            <w:r>
              <w:rPr>
                <w:rFonts w:eastAsiaTheme="minorHAnsi"/>
                <w:lang w:eastAsia="en-US"/>
              </w:rPr>
              <w:t xml:space="preserve"> простейшие приемы массажа, </w:t>
            </w:r>
            <w:proofErr w:type="spellStart"/>
            <w:r>
              <w:rPr>
                <w:rFonts w:eastAsiaTheme="minorHAnsi"/>
                <w:lang w:eastAsia="en-US"/>
              </w:rPr>
              <w:t>самомассажа</w:t>
            </w:r>
            <w:proofErr w:type="spellEnd"/>
            <w:r>
              <w:rPr>
                <w:rFonts w:eastAsiaTheme="minorHAnsi"/>
                <w:lang w:eastAsia="en-US"/>
              </w:rPr>
              <w:t xml:space="preserve"> и релаксации</w:t>
            </w:r>
          </w:p>
          <w:p w:rsidR="00D43BD0" w:rsidRDefault="00D43BD0">
            <w:pPr>
              <w:autoSpaceDE w:val="0"/>
              <w:autoSpaceDN w:val="0"/>
              <w:adjustRightInd w:val="0"/>
              <w:spacing w:line="276" w:lineRule="auto"/>
              <w:ind w:hanging="2"/>
              <w:jc w:val="both"/>
              <w:rPr>
                <w:i/>
                <w:sz w:val="20"/>
                <w:szCs w:val="20"/>
                <w:lang w:eastAsia="en-US"/>
              </w:rPr>
            </w:pPr>
            <w:r>
              <w:rPr>
                <w:rFonts w:eastAsiaTheme="minorHAnsi"/>
                <w:u w:val="single"/>
                <w:lang w:eastAsia="en-US"/>
              </w:rPr>
              <w:t>Знать</w:t>
            </w:r>
            <w:r>
              <w:rPr>
                <w:rFonts w:eastAsiaTheme="minorHAnsi"/>
                <w:lang w:eastAsia="en-US"/>
              </w:rPr>
              <w:t xml:space="preserve"> требования к технике безопасности на занятиях физическими упражнениями разной направленности</w:t>
            </w:r>
          </w:p>
          <w:p w:rsidR="00D43BD0" w:rsidRDefault="00D43BD0">
            <w:pPr>
              <w:autoSpaceDE w:val="0"/>
              <w:autoSpaceDN w:val="0"/>
              <w:adjustRightInd w:val="0"/>
              <w:spacing w:line="276" w:lineRule="auto"/>
              <w:jc w:val="both"/>
              <w:rPr>
                <w:sz w:val="20"/>
                <w:szCs w:val="20"/>
                <w:lang w:eastAsia="en-US"/>
              </w:rPr>
            </w:pPr>
            <w:r>
              <w:rPr>
                <w:rFonts w:eastAsiaTheme="minorHAnsi"/>
                <w:u w:val="single"/>
                <w:lang w:eastAsia="en-US"/>
              </w:rPr>
              <w:t>Знать</w:t>
            </w:r>
            <w:r>
              <w:rPr>
                <w:rFonts w:eastAsiaTheme="minorHAnsi"/>
                <w:lang w:eastAsia="en-US"/>
              </w:rPr>
              <w:t xml:space="preserve"> правила и способы планирования индивидуальных занятий различной направленности, воспитание бережного отношения к собственному здоровью, потребности в занятиях физкультурно-оздоровительной и спортивно-оздоровительной деятельностью</w:t>
            </w:r>
          </w:p>
        </w:tc>
        <w:tc>
          <w:tcPr>
            <w:tcW w:w="2700"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t>Методы оценки: Выполнение практических занятий, внеаудиторной самостоятельной работы, тестирование, сдача контрольных нормативов, зачетов.</w:t>
            </w:r>
          </w:p>
          <w:p w:rsidR="00D43BD0" w:rsidRDefault="00D43BD0">
            <w:pPr>
              <w:autoSpaceDE w:val="0"/>
              <w:autoSpaceDN w:val="0"/>
              <w:adjustRightInd w:val="0"/>
              <w:spacing w:line="276" w:lineRule="auto"/>
              <w:ind w:hanging="2"/>
              <w:rPr>
                <w:sz w:val="20"/>
                <w:szCs w:val="20"/>
                <w:lang w:eastAsia="en-US"/>
              </w:rPr>
            </w:pPr>
            <w:r>
              <w:rPr>
                <w:sz w:val="20"/>
                <w:szCs w:val="20"/>
                <w:u w:val="single"/>
                <w:lang w:eastAsia="en-US"/>
              </w:rPr>
              <w:t>Форма контроля: текущий, промежуточная аттестация (зачет, дифференцированный зачет)</w:t>
            </w: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rFonts w:eastAsiaTheme="minorHAnsi"/>
                <w:lang w:eastAsia="en-US"/>
              </w:rPr>
              <w:t>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rFonts w:eastAsiaTheme="minorHAnsi"/>
                <w:lang w:eastAsia="en-US"/>
              </w:rPr>
            </w:pPr>
            <w:r>
              <w:rPr>
                <w:rFonts w:eastAsiaTheme="minorHAnsi"/>
                <w:u w:val="single"/>
                <w:lang w:eastAsia="en-US"/>
              </w:rPr>
              <w:t>Знать</w:t>
            </w:r>
            <w:r>
              <w:rPr>
                <w:rFonts w:eastAsiaTheme="minorHAnsi"/>
                <w:lang w:eastAsia="en-US"/>
              </w:rPr>
              <w:t xml:space="preserve">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D43BD0" w:rsidRDefault="00D43BD0">
            <w:pPr>
              <w:autoSpaceDE w:val="0"/>
              <w:autoSpaceDN w:val="0"/>
              <w:adjustRightInd w:val="0"/>
              <w:spacing w:line="276" w:lineRule="auto"/>
              <w:ind w:hanging="2"/>
              <w:rPr>
                <w:i/>
                <w:sz w:val="20"/>
                <w:szCs w:val="20"/>
                <w:lang w:eastAsia="en-US"/>
              </w:rPr>
            </w:pPr>
            <w:r>
              <w:rPr>
                <w:rFonts w:eastAsiaTheme="minorHAnsi"/>
                <w:u w:val="single"/>
                <w:lang w:eastAsia="en-US"/>
              </w:rPr>
              <w:t>Владеть</w:t>
            </w:r>
            <w:r>
              <w:rPr>
                <w:rFonts w:eastAsiaTheme="minorHAnsi"/>
                <w:lang w:eastAsia="en-US"/>
              </w:rPr>
              <w:t xml:space="preserve"> современными технологиями укрепления и сохранения здоровья, поддержания работоспособности</w:t>
            </w:r>
          </w:p>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t>Методы оценки: Выполнение практических занятий, внеаудиторной самостоятельной работы, тестирование, сдача контрольных нормативов, зачетов.</w:t>
            </w:r>
          </w:p>
          <w:p w:rsidR="00D43BD0" w:rsidRDefault="00D43BD0">
            <w:pPr>
              <w:autoSpaceDE w:val="0"/>
              <w:autoSpaceDN w:val="0"/>
              <w:adjustRightInd w:val="0"/>
              <w:spacing w:line="276" w:lineRule="auto"/>
              <w:ind w:hanging="2"/>
              <w:rPr>
                <w:i/>
                <w:sz w:val="20"/>
                <w:szCs w:val="20"/>
                <w:lang w:eastAsia="en-US"/>
              </w:rPr>
            </w:pPr>
            <w:r>
              <w:rPr>
                <w:sz w:val="20"/>
                <w:szCs w:val="20"/>
                <w:u w:val="single"/>
                <w:lang w:eastAsia="en-US"/>
              </w:rPr>
              <w:t>Форма контроля: текущий, промежуточная аттестация (зачет, дифференцированный зачет)</w:t>
            </w: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rFonts w:eastAsiaTheme="minorHAnsi"/>
                <w:lang w:eastAsia="en-US"/>
              </w:rPr>
              <w:t xml:space="preserve">владение основными способами самоконтроля </w:t>
            </w:r>
            <w:r>
              <w:rPr>
                <w:rFonts w:eastAsiaTheme="minorHAnsi"/>
                <w:lang w:eastAsia="en-US"/>
              </w:rPr>
              <w:lastRenderedPageBreak/>
              <w:t>индивидуальных показателей здоровья, умственной и физической работоспособности, физического развития и физических качеств;</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i/>
                <w:sz w:val="20"/>
                <w:szCs w:val="20"/>
                <w:lang w:eastAsia="en-US"/>
              </w:rPr>
            </w:pPr>
            <w:r>
              <w:rPr>
                <w:rFonts w:eastAsiaTheme="minorHAnsi"/>
                <w:u w:val="single"/>
                <w:lang w:eastAsia="en-US"/>
              </w:rPr>
              <w:lastRenderedPageBreak/>
              <w:t>Знать и владеть</w:t>
            </w:r>
            <w:r>
              <w:rPr>
                <w:rFonts w:eastAsiaTheme="minorHAnsi"/>
                <w:lang w:eastAsia="en-US"/>
              </w:rPr>
              <w:t xml:space="preserve"> способами контроля и оценки физического развития и </w:t>
            </w:r>
            <w:r>
              <w:rPr>
                <w:rFonts w:eastAsiaTheme="minorHAnsi"/>
                <w:lang w:eastAsia="en-US"/>
              </w:rPr>
              <w:lastRenderedPageBreak/>
              <w:t>физической подготовленности</w:t>
            </w:r>
          </w:p>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lastRenderedPageBreak/>
              <w:t xml:space="preserve">Методы оценки: Выполнение практических занятий, внеаудиторной </w:t>
            </w:r>
            <w:r>
              <w:rPr>
                <w:sz w:val="20"/>
                <w:szCs w:val="20"/>
                <w:u w:val="single"/>
                <w:lang w:eastAsia="en-US"/>
              </w:rPr>
              <w:lastRenderedPageBreak/>
              <w:t>самостоятельной работы, тестирование, сдача контрольных нормативов, зачетов.</w:t>
            </w:r>
          </w:p>
          <w:p w:rsidR="00D43BD0" w:rsidRDefault="00D43BD0">
            <w:pPr>
              <w:autoSpaceDE w:val="0"/>
              <w:autoSpaceDN w:val="0"/>
              <w:adjustRightInd w:val="0"/>
              <w:spacing w:line="276" w:lineRule="auto"/>
              <w:ind w:hanging="2"/>
              <w:rPr>
                <w:lang w:eastAsia="en-US"/>
              </w:rPr>
            </w:pPr>
            <w:r>
              <w:rPr>
                <w:sz w:val="20"/>
                <w:szCs w:val="20"/>
                <w:u w:val="single"/>
                <w:lang w:eastAsia="en-US"/>
              </w:rPr>
              <w:t>Форма контроля: текущий, промежуточная аттестация (зачет, дифференцированный зачет)</w:t>
            </w: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rFonts w:eastAsiaTheme="minorHAnsi"/>
                <w:lang w:eastAsia="en-US"/>
              </w:rPr>
              <w:lastRenderedPageBreak/>
              <w:t>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jc w:val="both"/>
              <w:rPr>
                <w:rFonts w:eastAsiaTheme="minorHAnsi"/>
                <w:lang w:eastAsia="en-US"/>
              </w:rPr>
            </w:pPr>
            <w:r>
              <w:rPr>
                <w:rFonts w:eastAsiaTheme="minorHAnsi"/>
                <w:u w:val="single"/>
                <w:lang w:eastAsia="en-US"/>
              </w:rPr>
              <w:t>Владеть</w:t>
            </w:r>
            <w:r>
              <w:rPr>
                <w:rFonts w:eastAsiaTheme="minorHAnsi"/>
                <w:lang w:eastAsia="en-US"/>
              </w:rPr>
              <w:t xml:space="preserve">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D43BD0" w:rsidRDefault="00D43BD0">
            <w:pPr>
              <w:autoSpaceDE w:val="0"/>
              <w:autoSpaceDN w:val="0"/>
              <w:adjustRightInd w:val="0"/>
              <w:spacing w:line="276" w:lineRule="auto"/>
              <w:ind w:hanging="2"/>
              <w:jc w:val="both"/>
              <w:rPr>
                <w:i/>
                <w:sz w:val="20"/>
                <w:szCs w:val="20"/>
                <w:lang w:eastAsia="en-US"/>
              </w:rPr>
            </w:pPr>
            <w:r>
              <w:rPr>
                <w:rFonts w:eastAsiaTheme="minorHAnsi"/>
                <w:u w:val="single"/>
                <w:lang w:eastAsia="en-US"/>
              </w:rPr>
              <w:t xml:space="preserve"> Осуществлять</w:t>
            </w:r>
            <w:r>
              <w:rPr>
                <w:rFonts w:eastAsiaTheme="minorHAnsi"/>
                <w:lang w:eastAsia="en-US"/>
              </w:rPr>
              <w:t xml:space="preserve"> творческое сотрудничество в коллективных формах занятий физической культурой</w:t>
            </w:r>
          </w:p>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t>Методы оценки: Выполнение практических занятий, внеаудиторной самостоятельной работы, тестирование, сдача контрольных нормативов, зачетов.</w:t>
            </w:r>
          </w:p>
          <w:p w:rsidR="00D43BD0" w:rsidRDefault="00D43BD0">
            <w:pPr>
              <w:autoSpaceDE w:val="0"/>
              <w:autoSpaceDN w:val="0"/>
              <w:adjustRightInd w:val="0"/>
              <w:spacing w:line="276" w:lineRule="auto"/>
              <w:ind w:hanging="2"/>
              <w:rPr>
                <w:lang w:eastAsia="en-US"/>
              </w:rPr>
            </w:pPr>
            <w:r>
              <w:rPr>
                <w:sz w:val="20"/>
                <w:szCs w:val="20"/>
                <w:u w:val="single"/>
                <w:lang w:eastAsia="en-US"/>
              </w:rPr>
              <w:t>Форма контроля: текущий, промежуточная аттестация (зачет, дифференцированный зачет)</w:t>
            </w: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rFonts w:eastAsiaTheme="minorHAnsi"/>
                <w:lang w:eastAsia="en-US"/>
              </w:rPr>
              <w:t xml:space="preserve">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w:t>
            </w:r>
            <w:proofErr w:type="spellStart"/>
            <w:r>
              <w:rPr>
                <w:rFonts w:eastAsiaTheme="minorHAnsi"/>
                <w:lang w:eastAsia="en-US"/>
              </w:rPr>
              <w:t>физкультурноспортивного</w:t>
            </w:r>
            <w:proofErr w:type="spellEnd"/>
            <w:r>
              <w:rPr>
                <w:rFonts w:eastAsiaTheme="minorHAnsi"/>
                <w:lang w:eastAsia="en-US"/>
              </w:rPr>
              <w:t xml:space="preserve"> комплекса «Готов к труду и обороне» (ГТО).</w:t>
            </w:r>
          </w:p>
        </w:tc>
        <w:tc>
          <w:tcPr>
            <w:tcW w:w="4161"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jc w:val="both"/>
              <w:rPr>
                <w:rFonts w:eastAsiaTheme="minorHAnsi"/>
                <w:lang w:eastAsia="en-US"/>
              </w:rPr>
            </w:pPr>
            <w:r>
              <w:rPr>
                <w:rFonts w:eastAsiaTheme="minorHAnsi"/>
                <w:u w:val="single"/>
                <w:lang w:eastAsia="en-US"/>
              </w:rPr>
              <w:t>Владеть</w:t>
            </w:r>
            <w:r>
              <w:rPr>
                <w:rFonts w:eastAsiaTheme="minorHAnsi"/>
                <w:lang w:eastAsia="en-US"/>
              </w:rPr>
              <w:t xml:space="preserve">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w:t>
            </w:r>
            <w:proofErr w:type="spellStart"/>
            <w:r>
              <w:rPr>
                <w:rFonts w:eastAsiaTheme="minorHAnsi"/>
                <w:lang w:eastAsia="en-US"/>
              </w:rPr>
              <w:t>физкультурно</w:t>
            </w:r>
            <w:proofErr w:type="spellEnd"/>
            <w:r>
              <w:rPr>
                <w:rFonts w:eastAsiaTheme="minorHAnsi"/>
                <w:lang w:eastAsia="en-US"/>
              </w:rPr>
              <w:t xml:space="preserve"> - спортивного  комплекса «Готов к труду и обороне» (ГТО)</w:t>
            </w:r>
          </w:p>
          <w:p w:rsidR="00D43BD0" w:rsidRDefault="00D43BD0">
            <w:pPr>
              <w:autoSpaceDE w:val="0"/>
              <w:autoSpaceDN w:val="0"/>
              <w:adjustRightInd w:val="0"/>
              <w:spacing w:line="276" w:lineRule="auto"/>
              <w:ind w:hanging="2"/>
              <w:jc w:val="both"/>
              <w:rPr>
                <w:i/>
                <w:sz w:val="20"/>
                <w:szCs w:val="20"/>
                <w:lang w:eastAsia="en-US"/>
              </w:rPr>
            </w:pPr>
            <w:r>
              <w:rPr>
                <w:rFonts w:eastAsiaTheme="minorHAnsi"/>
                <w:u w:val="single"/>
                <w:lang w:eastAsia="en-US"/>
              </w:rPr>
              <w:t>Преодолевать</w:t>
            </w:r>
            <w:r>
              <w:rPr>
                <w:rFonts w:eastAsiaTheme="minorHAnsi"/>
                <w:lang w:eastAsia="en-US"/>
              </w:rPr>
              <w:t xml:space="preserve"> искусственные и естественные препятствия с использованием разнообразных способов передвижения</w:t>
            </w:r>
          </w:p>
          <w:p w:rsidR="00D43BD0" w:rsidRDefault="00D43BD0">
            <w:pPr>
              <w:autoSpaceDE w:val="0"/>
              <w:autoSpaceDN w:val="0"/>
              <w:adjustRightInd w:val="0"/>
              <w:spacing w:line="276" w:lineRule="auto"/>
              <w:ind w:hanging="2"/>
              <w:jc w:val="both"/>
              <w:rPr>
                <w:rFonts w:eastAsiaTheme="minorHAnsi"/>
                <w:lang w:eastAsia="en-US"/>
              </w:rPr>
            </w:pPr>
            <w:r>
              <w:rPr>
                <w:rFonts w:eastAsiaTheme="minorHAnsi"/>
                <w:u w:val="single"/>
                <w:lang w:eastAsia="en-US"/>
              </w:rPr>
              <w:t>Выполнять</w:t>
            </w:r>
            <w:r>
              <w:rPr>
                <w:rFonts w:eastAsiaTheme="minorHAnsi"/>
                <w:lang w:eastAsia="en-US"/>
              </w:rPr>
              <w:t xml:space="preserve"> приемы защиты, самообороны, страховки и </w:t>
            </w:r>
            <w:proofErr w:type="spellStart"/>
            <w:r>
              <w:rPr>
                <w:rFonts w:eastAsiaTheme="minorHAnsi"/>
                <w:lang w:eastAsia="en-US"/>
              </w:rPr>
              <w:t>самостраховки</w:t>
            </w:r>
            <w:proofErr w:type="spellEnd"/>
            <w:r>
              <w:rPr>
                <w:rFonts w:eastAsiaTheme="minorHAnsi"/>
                <w:lang w:eastAsia="en-US"/>
              </w:rPr>
              <w:t>.</w:t>
            </w:r>
          </w:p>
          <w:p w:rsidR="00D43BD0" w:rsidRDefault="00D43BD0">
            <w:pPr>
              <w:autoSpaceDE w:val="0"/>
              <w:autoSpaceDN w:val="0"/>
              <w:adjustRightInd w:val="0"/>
              <w:spacing w:line="276" w:lineRule="auto"/>
              <w:ind w:hanging="2"/>
              <w:jc w:val="both"/>
              <w:rPr>
                <w:rFonts w:eastAsiaTheme="minorHAnsi"/>
                <w:lang w:eastAsia="en-US"/>
              </w:rPr>
            </w:pPr>
            <w:r>
              <w:rPr>
                <w:rFonts w:eastAsiaTheme="minorHAnsi"/>
                <w:u w:val="single"/>
                <w:lang w:eastAsia="en-US"/>
              </w:rPr>
              <w:t>Быть готовым</w:t>
            </w:r>
            <w:r>
              <w:rPr>
                <w:rFonts w:eastAsiaTheme="minorHAnsi"/>
                <w:lang w:eastAsia="en-US"/>
              </w:rPr>
              <w:t xml:space="preserve"> к выполнению нормативов Всероссийского </w:t>
            </w:r>
            <w:proofErr w:type="spellStart"/>
            <w:r>
              <w:rPr>
                <w:rFonts w:eastAsiaTheme="minorHAnsi"/>
                <w:lang w:eastAsia="en-US"/>
              </w:rPr>
              <w:t>физкультурноспортивного</w:t>
            </w:r>
            <w:proofErr w:type="spellEnd"/>
            <w:r>
              <w:rPr>
                <w:rFonts w:eastAsiaTheme="minorHAnsi"/>
                <w:lang w:eastAsia="en-US"/>
              </w:rPr>
              <w:t xml:space="preserve"> комплекса «Готов к труду и обороне»</w:t>
            </w:r>
          </w:p>
        </w:tc>
        <w:tc>
          <w:tcPr>
            <w:tcW w:w="2700"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t>Методы оценки: Выполнение практических занятий, внеаудиторной самостоятельной работы, тестирование, сдача контрольных нормативов, зачетов.</w:t>
            </w:r>
          </w:p>
          <w:p w:rsidR="00D43BD0" w:rsidRDefault="00D43BD0">
            <w:pPr>
              <w:autoSpaceDE w:val="0"/>
              <w:autoSpaceDN w:val="0"/>
              <w:adjustRightInd w:val="0"/>
              <w:spacing w:line="276" w:lineRule="auto"/>
              <w:ind w:hanging="2"/>
              <w:rPr>
                <w:lang w:eastAsia="en-US"/>
              </w:rPr>
            </w:pPr>
            <w:r>
              <w:rPr>
                <w:sz w:val="20"/>
                <w:szCs w:val="20"/>
                <w:u w:val="single"/>
                <w:lang w:eastAsia="en-US"/>
              </w:rPr>
              <w:t>Форма контроля: текущий, промежуточная аттестация (зачет, дифференцированный зачет)</w:t>
            </w:r>
          </w:p>
        </w:tc>
      </w:tr>
      <w:tr w:rsidR="00D43BD0" w:rsidTr="00D43BD0">
        <w:tc>
          <w:tcPr>
            <w:tcW w:w="9900" w:type="dxa"/>
            <w:gridSpan w:val="3"/>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jc w:val="center"/>
              <w:rPr>
                <w:b/>
                <w:bCs/>
                <w:i/>
                <w:iCs/>
                <w:lang w:eastAsia="en-US"/>
              </w:rPr>
            </w:pPr>
            <w:r>
              <w:rPr>
                <w:b/>
                <w:bCs/>
                <w:i/>
                <w:iCs/>
                <w:lang w:eastAsia="en-US"/>
              </w:rPr>
              <w:t xml:space="preserve">Предметные и </w:t>
            </w:r>
            <w:proofErr w:type="spellStart"/>
            <w:r>
              <w:rPr>
                <w:b/>
                <w:bCs/>
                <w:i/>
                <w:iCs/>
                <w:lang w:eastAsia="en-US"/>
              </w:rPr>
              <w:t>метапредметные</w:t>
            </w:r>
            <w:proofErr w:type="spellEnd"/>
            <w:r>
              <w:rPr>
                <w:b/>
                <w:bCs/>
                <w:i/>
                <w:iCs/>
                <w:lang w:eastAsia="en-US"/>
              </w:rPr>
              <w:t xml:space="preserve"> результаты, проверяемые совместно</w:t>
            </w:r>
          </w:p>
        </w:tc>
        <w:tc>
          <w:tcPr>
            <w:tcW w:w="3039" w:type="dxa"/>
            <w:tcBorders>
              <w:top w:val="single" w:sz="4" w:space="0" w:color="auto"/>
              <w:left w:val="single" w:sz="4" w:space="0" w:color="auto"/>
              <w:bottom w:val="single" w:sz="4" w:space="0" w:color="auto"/>
              <w:right w:val="single" w:sz="4" w:space="0" w:color="auto"/>
            </w:tcBorders>
          </w:tcPr>
          <w:p w:rsidR="00D43BD0" w:rsidRDefault="00D43BD0">
            <w:pPr>
              <w:spacing w:after="200" w:line="276" w:lineRule="auto"/>
              <w:rPr>
                <w:lang w:eastAsia="en-US"/>
              </w:rPr>
            </w:pPr>
          </w:p>
        </w:tc>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rFonts w:eastAsiaTheme="minorHAnsi"/>
                <w:lang w:eastAsia="en-US"/>
              </w:rPr>
            </w:pPr>
            <w:r>
              <w:rPr>
                <w:rFonts w:eastAsiaTheme="minorHAnsi"/>
                <w:lang w:eastAsia="en-US"/>
              </w:rPr>
              <w:t>Теоретические основы физической культуры</w:t>
            </w: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i/>
                <w:sz w:val="20"/>
                <w:szCs w:val="20"/>
                <w:lang w:eastAsia="en-US"/>
              </w:rPr>
            </w:pPr>
            <w:r>
              <w:rPr>
                <w:lang w:eastAsia="en-US"/>
              </w:rPr>
              <w:t xml:space="preserve">Понимать сущность и социальную значимость своей будущей профессии, проявлять к ней </w:t>
            </w:r>
            <w:r>
              <w:rPr>
                <w:lang w:eastAsia="en-US"/>
              </w:rPr>
              <w:lastRenderedPageBreak/>
              <w:t xml:space="preserve">устойчивый интерес. </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r>
              <w:rPr>
                <w:u w:val="single"/>
                <w:lang w:eastAsia="en-US"/>
              </w:rPr>
              <w:lastRenderedPageBreak/>
              <w:t xml:space="preserve">Аргументирует </w:t>
            </w:r>
            <w:r>
              <w:rPr>
                <w:lang w:eastAsia="en-US"/>
              </w:rPr>
              <w:t>свои рассуждения о профессии.</w:t>
            </w:r>
          </w:p>
          <w:p w:rsidR="00D43BD0" w:rsidRDefault="00D43BD0">
            <w:pPr>
              <w:autoSpaceDE w:val="0"/>
              <w:autoSpaceDN w:val="0"/>
              <w:adjustRightInd w:val="0"/>
              <w:spacing w:line="276" w:lineRule="auto"/>
              <w:ind w:hanging="2"/>
              <w:rPr>
                <w:lang w:eastAsia="en-US"/>
              </w:rPr>
            </w:pPr>
            <w:r>
              <w:rPr>
                <w:u w:val="single"/>
                <w:lang w:eastAsia="en-US"/>
              </w:rPr>
              <w:t xml:space="preserve">Читает </w:t>
            </w:r>
            <w:r>
              <w:rPr>
                <w:lang w:eastAsia="en-US"/>
              </w:rPr>
              <w:t xml:space="preserve">дополнительную литературу о профессии. </w:t>
            </w:r>
          </w:p>
          <w:p w:rsidR="00D43BD0" w:rsidRDefault="00D43BD0">
            <w:pPr>
              <w:autoSpaceDE w:val="0"/>
              <w:autoSpaceDN w:val="0"/>
              <w:adjustRightInd w:val="0"/>
              <w:spacing w:line="276" w:lineRule="auto"/>
              <w:ind w:hanging="2"/>
              <w:rPr>
                <w:lang w:eastAsia="en-US"/>
              </w:rPr>
            </w:pPr>
            <w:r>
              <w:rPr>
                <w:u w:val="single"/>
                <w:lang w:eastAsia="en-US"/>
              </w:rPr>
              <w:lastRenderedPageBreak/>
              <w:t xml:space="preserve">Участвует </w:t>
            </w:r>
            <w:r>
              <w:rPr>
                <w:lang w:eastAsia="en-US"/>
              </w:rPr>
              <w:t>в профессиональных конкурсах разного уровня.</w:t>
            </w:r>
          </w:p>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lastRenderedPageBreak/>
              <w:t>Методы оценки:</w:t>
            </w:r>
          </w:p>
          <w:p w:rsidR="00D43BD0" w:rsidRDefault="00D43BD0">
            <w:pPr>
              <w:autoSpaceDE w:val="0"/>
              <w:autoSpaceDN w:val="0"/>
              <w:adjustRightInd w:val="0"/>
              <w:spacing w:line="276" w:lineRule="auto"/>
              <w:ind w:hanging="2"/>
              <w:rPr>
                <w:sz w:val="20"/>
                <w:szCs w:val="20"/>
                <w:lang w:eastAsia="en-US"/>
              </w:rPr>
            </w:pPr>
            <w:r>
              <w:rPr>
                <w:sz w:val="20"/>
                <w:szCs w:val="20"/>
                <w:lang w:eastAsia="en-US"/>
              </w:rPr>
              <w:t xml:space="preserve">решение ситуационных задач; практические работы; тестирование; ИКТ; решение задач; написание </w:t>
            </w:r>
            <w:r>
              <w:rPr>
                <w:sz w:val="20"/>
                <w:szCs w:val="20"/>
                <w:lang w:eastAsia="en-US"/>
              </w:rPr>
              <w:lastRenderedPageBreak/>
              <w:t>рефератов.</w:t>
            </w:r>
          </w:p>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t>Формы  контроля:</w:t>
            </w:r>
          </w:p>
          <w:p w:rsidR="00D43BD0" w:rsidRDefault="00D43BD0">
            <w:pPr>
              <w:autoSpaceDE w:val="0"/>
              <w:autoSpaceDN w:val="0"/>
              <w:adjustRightInd w:val="0"/>
              <w:spacing w:line="276" w:lineRule="auto"/>
              <w:ind w:hanging="2"/>
              <w:rPr>
                <w:i/>
                <w:sz w:val="20"/>
                <w:szCs w:val="20"/>
                <w:lang w:eastAsia="en-US"/>
              </w:rPr>
            </w:pPr>
            <w:r>
              <w:rPr>
                <w:sz w:val="20"/>
                <w:szCs w:val="20"/>
                <w:lang w:eastAsia="en-US"/>
              </w:rPr>
              <w:t xml:space="preserve">текущий контроль; промежуточная аттестация – дифференцированный зачет </w:t>
            </w: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rPr>
                <w:lang w:eastAsia="en-US"/>
              </w:rPr>
            </w:pPr>
            <w:r>
              <w:rPr>
                <w:lang w:eastAsia="en-US"/>
              </w:rPr>
              <w:lastRenderedPageBreak/>
              <w:t>Организовывать собственную деятельность, исходя из цели и способов ее достижения.</w:t>
            </w:r>
          </w:p>
        </w:tc>
        <w:tc>
          <w:tcPr>
            <w:tcW w:w="4161"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u w:val="single"/>
                <w:lang w:eastAsia="en-US"/>
              </w:rPr>
              <w:t xml:space="preserve">Умеет </w:t>
            </w:r>
            <w:r>
              <w:rPr>
                <w:lang w:eastAsia="en-US"/>
              </w:rPr>
              <w:t xml:space="preserve">ставить цель, </w:t>
            </w:r>
            <w:r>
              <w:rPr>
                <w:u w:val="single"/>
                <w:lang w:eastAsia="en-US"/>
              </w:rPr>
              <w:t>определяет</w:t>
            </w:r>
            <w:r>
              <w:rPr>
                <w:lang w:eastAsia="en-US"/>
              </w:rPr>
              <w:t xml:space="preserve"> задачи, </w:t>
            </w:r>
            <w:r>
              <w:rPr>
                <w:u w:val="single"/>
                <w:lang w:eastAsia="en-US"/>
              </w:rPr>
              <w:t>планирует</w:t>
            </w:r>
            <w:r>
              <w:rPr>
                <w:lang w:eastAsia="en-US"/>
              </w:rPr>
              <w:t xml:space="preserve"> свою деятельность, направленную на достижение цели.</w:t>
            </w:r>
          </w:p>
        </w:tc>
        <w:tc>
          <w:tcPr>
            <w:tcW w:w="2700"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t>Методы оценки:</w:t>
            </w:r>
          </w:p>
          <w:p w:rsidR="00D43BD0" w:rsidRDefault="00D43BD0">
            <w:pPr>
              <w:autoSpaceDE w:val="0"/>
              <w:autoSpaceDN w:val="0"/>
              <w:adjustRightInd w:val="0"/>
              <w:spacing w:line="276" w:lineRule="auto"/>
              <w:ind w:hanging="2"/>
              <w:rPr>
                <w:sz w:val="20"/>
                <w:szCs w:val="20"/>
                <w:lang w:eastAsia="en-US"/>
              </w:rPr>
            </w:pPr>
            <w:r>
              <w:rPr>
                <w:sz w:val="20"/>
                <w:szCs w:val="20"/>
                <w:lang w:eastAsia="en-US"/>
              </w:rPr>
              <w:t>решение ситуационных задач; практические работы; тестирование; ИКТ; решение задач; написание рефератов.</w:t>
            </w:r>
          </w:p>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t>Формы  контроля:</w:t>
            </w:r>
          </w:p>
          <w:p w:rsidR="00D43BD0" w:rsidRDefault="00D43BD0">
            <w:pPr>
              <w:autoSpaceDE w:val="0"/>
              <w:autoSpaceDN w:val="0"/>
              <w:adjustRightInd w:val="0"/>
              <w:spacing w:line="276" w:lineRule="auto"/>
              <w:ind w:hanging="2"/>
              <w:rPr>
                <w:lang w:eastAsia="en-US"/>
              </w:rPr>
            </w:pPr>
            <w:r>
              <w:rPr>
                <w:sz w:val="20"/>
                <w:szCs w:val="20"/>
                <w:lang w:eastAsia="en-US"/>
              </w:rPr>
              <w:t>текущий контроль; промежуточная аттестация – дифференцированный зачет</w:t>
            </w: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lang w:eastAsia="en-US"/>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4161"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u w:val="single"/>
                <w:lang w:eastAsia="en-US"/>
              </w:rPr>
              <w:t>Умеет</w:t>
            </w:r>
            <w:r>
              <w:rPr>
                <w:lang w:eastAsia="en-US"/>
              </w:rPr>
              <w:t xml:space="preserve"> решать ситуационные задачи.</w:t>
            </w:r>
          </w:p>
          <w:p w:rsidR="00D43BD0" w:rsidRDefault="00D43BD0">
            <w:pPr>
              <w:autoSpaceDE w:val="0"/>
              <w:autoSpaceDN w:val="0"/>
              <w:adjustRightInd w:val="0"/>
              <w:spacing w:line="276" w:lineRule="auto"/>
              <w:ind w:hanging="2"/>
              <w:rPr>
                <w:lang w:eastAsia="en-US"/>
              </w:rPr>
            </w:pPr>
            <w:r>
              <w:rPr>
                <w:u w:val="single"/>
                <w:lang w:eastAsia="en-US"/>
              </w:rPr>
              <w:t>Определяет</w:t>
            </w:r>
            <w:r>
              <w:rPr>
                <w:lang w:eastAsia="en-US"/>
              </w:rPr>
              <w:t xml:space="preserve"> критерии оценки и </w:t>
            </w:r>
            <w:r>
              <w:rPr>
                <w:u w:val="single"/>
                <w:lang w:eastAsia="en-US"/>
              </w:rPr>
              <w:t>оценивает</w:t>
            </w:r>
            <w:r>
              <w:rPr>
                <w:lang w:eastAsia="en-US"/>
              </w:rPr>
              <w:t xml:space="preserve"> свои действия.</w:t>
            </w:r>
          </w:p>
          <w:p w:rsidR="00D43BD0" w:rsidRDefault="00D43BD0">
            <w:pPr>
              <w:autoSpaceDE w:val="0"/>
              <w:autoSpaceDN w:val="0"/>
              <w:adjustRightInd w:val="0"/>
              <w:spacing w:line="276" w:lineRule="auto"/>
              <w:ind w:hanging="2"/>
              <w:rPr>
                <w:lang w:eastAsia="en-US"/>
              </w:rPr>
            </w:pPr>
            <w:r>
              <w:rPr>
                <w:u w:val="single"/>
                <w:lang w:eastAsia="en-US"/>
              </w:rPr>
              <w:t xml:space="preserve">Исправляет </w:t>
            </w:r>
            <w:r>
              <w:rPr>
                <w:lang w:eastAsia="en-US"/>
              </w:rPr>
              <w:t>ошибки и недочеты своей деятельности.</w:t>
            </w:r>
          </w:p>
          <w:p w:rsidR="00D43BD0" w:rsidRDefault="00D43BD0">
            <w:pPr>
              <w:autoSpaceDE w:val="0"/>
              <w:autoSpaceDN w:val="0"/>
              <w:adjustRightInd w:val="0"/>
              <w:spacing w:line="276" w:lineRule="auto"/>
              <w:ind w:hanging="2"/>
              <w:rPr>
                <w:lang w:eastAsia="en-US"/>
              </w:rPr>
            </w:pPr>
            <w:r>
              <w:rPr>
                <w:u w:val="single"/>
                <w:lang w:eastAsia="en-US"/>
              </w:rPr>
              <w:t>Отвечает</w:t>
            </w:r>
            <w:r>
              <w:rPr>
                <w:lang w:eastAsia="en-US"/>
              </w:rPr>
              <w:t xml:space="preserve"> за результаты своей работы.</w:t>
            </w:r>
          </w:p>
        </w:tc>
        <w:tc>
          <w:tcPr>
            <w:tcW w:w="2700"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t>Методы оценки:</w:t>
            </w:r>
          </w:p>
          <w:p w:rsidR="00D43BD0" w:rsidRDefault="00D43BD0">
            <w:pPr>
              <w:autoSpaceDE w:val="0"/>
              <w:autoSpaceDN w:val="0"/>
              <w:adjustRightInd w:val="0"/>
              <w:spacing w:line="276" w:lineRule="auto"/>
              <w:ind w:hanging="2"/>
              <w:rPr>
                <w:sz w:val="20"/>
                <w:szCs w:val="20"/>
                <w:lang w:eastAsia="en-US"/>
              </w:rPr>
            </w:pPr>
            <w:r>
              <w:rPr>
                <w:sz w:val="20"/>
                <w:szCs w:val="20"/>
                <w:lang w:eastAsia="en-US"/>
              </w:rPr>
              <w:t>решение ситуационных задач; практические работы; тестирование; ИКТ; решение задач; написание рефератов.</w:t>
            </w:r>
          </w:p>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t>Формы  контроля:</w:t>
            </w:r>
          </w:p>
          <w:p w:rsidR="00D43BD0" w:rsidRDefault="00D43BD0">
            <w:pPr>
              <w:autoSpaceDE w:val="0"/>
              <w:autoSpaceDN w:val="0"/>
              <w:adjustRightInd w:val="0"/>
              <w:spacing w:line="276" w:lineRule="auto"/>
              <w:ind w:hanging="2"/>
              <w:rPr>
                <w:lang w:eastAsia="en-US"/>
              </w:rPr>
            </w:pPr>
            <w:r>
              <w:rPr>
                <w:sz w:val="20"/>
                <w:szCs w:val="20"/>
                <w:lang w:eastAsia="en-US"/>
              </w:rPr>
              <w:t>текущий контроль; промежуточная аттестация – дифференцированный зачет</w:t>
            </w: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lang w:eastAsia="en-US"/>
              </w:rPr>
              <w:t>Осуществлять поиск информации, необходимой для эффективного выполнения профессиональных задач.</w:t>
            </w:r>
          </w:p>
        </w:tc>
        <w:tc>
          <w:tcPr>
            <w:tcW w:w="4161"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u w:val="single"/>
                <w:lang w:eastAsia="en-US"/>
              </w:rPr>
              <w:t>Пользуется</w:t>
            </w:r>
            <w:r>
              <w:rPr>
                <w:lang w:eastAsia="en-US"/>
              </w:rPr>
              <w:t xml:space="preserve"> разными источниками для поиска информации: учебная, научная, научно-популярная, справочная  литература; периодические издания; </w:t>
            </w:r>
            <w:proofErr w:type="spellStart"/>
            <w:proofErr w:type="gramStart"/>
            <w:r>
              <w:rPr>
                <w:lang w:eastAsia="en-US"/>
              </w:rPr>
              <w:t>интернет-источники</w:t>
            </w:r>
            <w:proofErr w:type="spellEnd"/>
            <w:proofErr w:type="gramEnd"/>
            <w:r>
              <w:rPr>
                <w:lang w:eastAsia="en-US"/>
              </w:rPr>
              <w:t>.</w:t>
            </w:r>
          </w:p>
        </w:tc>
        <w:tc>
          <w:tcPr>
            <w:tcW w:w="2700"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t>Методы оценки:</w:t>
            </w:r>
          </w:p>
          <w:p w:rsidR="00D43BD0" w:rsidRDefault="00D43BD0">
            <w:pPr>
              <w:autoSpaceDE w:val="0"/>
              <w:autoSpaceDN w:val="0"/>
              <w:adjustRightInd w:val="0"/>
              <w:spacing w:line="276" w:lineRule="auto"/>
              <w:ind w:hanging="2"/>
              <w:rPr>
                <w:sz w:val="20"/>
                <w:szCs w:val="20"/>
                <w:lang w:eastAsia="en-US"/>
              </w:rPr>
            </w:pPr>
            <w:r>
              <w:rPr>
                <w:sz w:val="20"/>
                <w:szCs w:val="20"/>
                <w:lang w:eastAsia="en-US"/>
              </w:rPr>
              <w:t>решение ситуационных задач; практические работы; тестирование; ИКТ; решение задач; написание рефератов.</w:t>
            </w:r>
          </w:p>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t>Формы  контроля:</w:t>
            </w:r>
          </w:p>
          <w:p w:rsidR="00D43BD0" w:rsidRDefault="00D43BD0">
            <w:pPr>
              <w:autoSpaceDE w:val="0"/>
              <w:autoSpaceDN w:val="0"/>
              <w:adjustRightInd w:val="0"/>
              <w:spacing w:line="276" w:lineRule="auto"/>
              <w:ind w:hanging="2"/>
              <w:rPr>
                <w:lang w:eastAsia="en-US"/>
              </w:rPr>
            </w:pPr>
            <w:r>
              <w:rPr>
                <w:sz w:val="20"/>
                <w:szCs w:val="20"/>
                <w:lang w:eastAsia="en-US"/>
              </w:rPr>
              <w:t>текущий контроль; промежуточная аттестация – дифференцированный зачет</w:t>
            </w: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lang w:eastAsia="en-US"/>
              </w:rPr>
              <w:t>Использовать И</w:t>
            </w:r>
            <w:proofErr w:type="gramStart"/>
            <w:r>
              <w:rPr>
                <w:lang w:eastAsia="en-US"/>
              </w:rPr>
              <w:t>КТ в пр</w:t>
            </w:r>
            <w:proofErr w:type="gramEnd"/>
            <w:r>
              <w:rPr>
                <w:lang w:eastAsia="en-US"/>
              </w:rPr>
              <w:t>офессиональной деятельности.</w:t>
            </w:r>
          </w:p>
        </w:tc>
        <w:tc>
          <w:tcPr>
            <w:tcW w:w="4161"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u w:val="single"/>
                <w:lang w:eastAsia="en-US"/>
              </w:rPr>
              <w:t>Использует</w:t>
            </w:r>
            <w:r>
              <w:rPr>
                <w:lang w:eastAsia="en-US"/>
              </w:rPr>
              <w:t xml:space="preserve"> различные программы </w:t>
            </w:r>
            <w:proofErr w:type="spellStart"/>
            <w:r>
              <w:rPr>
                <w:lang w:val="en-US" w:eastAsia="en-US"/>
              </w:rPr>
              <w:t>MicrosoftOffice</w:t>
            </w:r>
            <w:proofErr w:type="spellEnd"/>
            <w:r>
              <w:rPr>
                <w:lang w:eastAsia="en-US"/>
              </w:rPr>
              <w:t>.</w:t>
            </w:r>
          </w:p>
          <w:p w:rsidR="00D43BD0" w:rsidRDefault="00D43BD0">
            <w:pPr>
              <w:autoSpaceDE w:val="0"/>
              <w:autoSpaceDN w:val="0"/>
              <w:adjustRightInd w:val="0"/>
              <w:spacing w:line="276" w:lineRule="auto"/>
              <w:ind w:hanging="2"/>
              <w:rPr>
                <w:lang w:eastAsia="en-US"/>
              </w:rPr>
            </w:pPr>
            <w:r>
              <w:rPr>
                <w:u w:val="single"/>
                <w:lang w:eastAsia="en-US"/>
              </w:rPr>
              <w:t xml:space="preserve">Делает </w:t>
            </w:r>
            <w:r>
              <w:rPr>
                <w:lang w:eastAsia="en-US"/>
              </w:rPr>
              <w:t>презентации, фильмы, …</w:t>
            </w:r>
          </w:p>
          <w:p w:rsidR="00D43BD0" w:rsidRDefault="00D43BD0">
            <w:pPr>
              <w:autoSpaceDE w:val="0"/>
              <w:autoSpaceDN w:val="0"/>
              <w:adjustRightInd w:val="0"/>
              <w:spacing w:line="276" w:lineRule="auto"/>
              <w:ind w:hanging="2"/>
              <w:rPr>
                <w:lang w:eastAsia="en-US"/>
              </w:rPr>
            </w:pPr>
            <w:r>
              <w:rPr>
                <w:u w:val="single"/>
                <w:lang w:eastAsia="en-US"/>
              </w:rPr>
              <w:t>Пользуется</w:t>
            </w:r>
            <w:r>
              <w:rPr>
                <w:lang w:eastAsia="en-US"/>
              </w:rPr>
              <w:t xml:space="preserve"> сервисом </w:t>
            </w:r>
            <w:proofErr w:type="spellStart"/>
            <w:r>
              <w:rPr>
                <w:lang w:val="en-US" w:eastAsia="en-US"/>
              </w:rPr>
              <w:t>Moodle</w:t>
            </w:r>
            <w:proofErr w:type="spellEnd"/>
          </w:p>
        </w:tc>
        <w:tc>
          <w:tcPr>
            <w:tcW w:w="2700"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t>Методы оценки:</w:t>
            </w:r>
          </w:p>
          <w:p w:rsidR="00D43BD0" w:rsidRDefault="00D43BD0">
            <w:pPr>
              <w:autoSpaceDE w:val="0"/>
              <w:autoSpaceDN w:val="0"/>
              <w:adjustRightInd w:val="0"/>
              <w:spacing w:line="276" w:lineRule="auto"/>
              <w:ind w:hanging="2"/>
              <w:rPr>
                <w:sz w:val="20"/>
                <w:szCs w:val="20"/>
                <w:lang w:eastAsia="en-US"/>
              </w:rPr>
            </w:pPr>
            <w:r>
              <w:rPr>
                <w:sz w:val="20"/>
                <w:szCs w:val="20"/>
                <w:lang w:eastAsia="en-US"/>
              </w:rPr>
              <w:t>решение ситуационных задач; практические работы; тестирование; ИКТ; решение задач; написание рефератов.</w:t>
            </w:r>
          </w:p>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t>Формы  контроля:</w:t>
            </w:r>
          </w:p>
          <w:p w:rsidR="00D43BD0" w:rsidRDefault="00D43BD0">
            <w:pPr>
              <w:autoSpaceDE w:val="0"/>
              <w:autoSpaceDN w:val="0"/>
              <w:adjustRightInd w:val="0"/>
              <w:spacing w:line="276" w:lineRule="auto"/>
              <w:ind w:hanging="2"/>
              <w:rPr>
                <w:lang w:eastAsia="en-US"/>
              </w:rPr>
            </w:pPr>
            <w:r>
              <w:rPr>
                <w:sz w:val="20"/>
                <w:szCs w:val="20"/>
                <w:lang w:eastAsia="en-US"/>
              </w:rPr>
              <w:t>текущий контроль; промежуточная аттестация – дифференцированный зачет</w:t>
            </w: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lang w:eastAsia="en-US"/>
              </w:rPr>
              <w:t>Работать в команде, эффективно общаться с коллегами, руководителями</w:t>
            </w:r>
            <w:r>
              <w:rPr>
                <w:sz w:val="28"/>
                <w:szCs w:val="28"/>
                <w:lang w:eastAsia="en-US"/>
              </w:rPr>
              <w:t xml:space="preserve">. </w:t>
            </w:r>
          </w:p>
        </w:tc>
        <w:tc>
          <w:tcPr>
            <w:tcW w:w="4161"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u w:val="single"/>
                <w:lang w:eastAsia="en-US"/>
              </w:rPr>
              <w:t>Работает</w:t>
            </w:r>
            <w:r>
              <w:rPr>
                <w:lang w:eastAsia="en-US"/>
              </w:rPr>
              <w:t xml:space="preserve"> в паре и группе.</w:t>
            </w:r>
          </w:p>
          <w:p w:rsidR="00D43BD0" w:rsidRDefault="00D43BD0">
            <w:pPr>
              <w:autoSpaceDE w:val="0"/>
              <w:autoSpaceDN w:val="0"/>
              <w:adjustRightInd w:val="0"/>
              <w:spacing w:line="276" w:lineRule="auto"/>
              <w:ind w:hanging="2"/>
              <w:rPr>
                <w:lang w:eastAsia="en-US"/>
              </w:rPr>
            </w:pPr>
            <w:r>
              <w:rPr>
                <w:u w:val="single"/>
                <w:lang w:eastAsia="en-US"/>
              </w:rPr>
              <w:t>Выполняет</w:t>
            </w:r>
            <w:r>
              <w:rPr>
                <w:lang w:eastAsia="en-US"/>
              </w:rPr>
              <w:t xml:space="preserve"> разные роли: организатор, секретарь, спикер, </w:t>
            </w:r>
            <w:proofErr w:type="spellStart"/>
            <w:r>
              <w:rPr>
                <w:lang w:eastAsia="en-US"/>
              </w:rPr>
              <w:t>таймспикер</w:t>
            </w:r>
            <w:proofErr w:type="spellEnd"/>
            <w:r>
              <w:rPr>
                <w:lang w:eastAsia="en-US"/>
              </w:rPr>
              <w:t>.</w:t>
            </w:r>
          </w:p>
        </w:tc>
        <w:tc>
          <w:tcPr>
            <w:tcW w:w="2700"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t>Методы оценки:</w:t>
            </w:r>
          </w:p>
          <w:p w:rsidR="00D43BD0" w:rsidRDefault="00D43BD0">
            <w:pPr>
              <w:autoSpaceDE w:val="0"/>
              <w:autoSpaceDN w:val="0"/>
              <w:adjustRightInd w:val="0"/>
              <w:spacing w:line="276" w:lineRule="auto"/>
              <w:ind w:hanging="2"/>
              <w:rPr>
                <w:sz w:val="20"/>
                <w:szCs w:val="20"/>
                <w:lang w:eastAsia="en-US"/>
              </w:rPr>
            </w:pPr>
            <w:r>
              <w:rPr>
                <w:sz w:val="20"/>
                <w:szCs w:val="20"/>
                <w:lang w:eastAsia="en-US"/>
              </w:rPr>
              <w:t>решение ситуационных задач; практические работы; тестирование; ИКТ; решение задач; написание рефератов.</w:t>
            </w:r>
          </w:p>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t>Формы  контроля:</w:t>
            </w:r>
          </w:p>
          <w:p w:rsidR="00D43BD0" w:rsidRDefault="00D43BD0">
            <w:pPr>
              <w:autoSpaceDE w:val="0"/>
              <w:autoSpaceDN w:val="0"/>
              <w:adjustRightInd w:val="0"/>
              <w:spacing w:line="276" w:lineRule="auto"/>
              <w:ind w:hanging="2"/>
              <w:rPr>
                <w:lang w:eastAsia="en-US"/>
              </w:rPr>
            </w:pPr>
            <w:r>
              <w:rPr>
                <w:sz w:val="20"/>
                <w:szCs w:val="20"/>
                <w:lang w:eastAsia="en-US"/>
              </w:rPr>
              <w:t xml:space="preserve">текущий контроль; промежуточная аттестация – </w:t>
            </w:r>
            <w:r>
              <w:rPr>
                <w:sz w:val="20"/>
                <w:szCs w:val="20"/>
                <w:lang w:eastAsia="en-US"/>
              </w:rPr>
              <w:lastRenderedPageBreak/>
              <w:t>дифференцированный зачет</w:t>
            </w:r>
          </w:p>
        </w:tc>
      </w:tr>
      <w:tr w:rsidR="00D43BD0" w:rsidTr="00D43BD0">
        <w:trPr>
          <w:gridAfter w:val="2"/>
          <w:wAfter w:w="6078" w:type="dxa"/>
        </w:trPr>
        <w:tc>
          <w:tcPr>
            <w:tcW w:w="9900" w:type="dxa"/>
            <w:gridSpan w:val="3"/>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jc w:val="center"/>
              <w:rPr>
                <w:b/>
                <w:bCs/>
                <w:i/>
                <w:iCs/>
                <w:lang w:eastAsia="en-US"/>
              </w:rPr>
            </w:pPr>
            <w:proofErr w:type="spellStart"/>
            <w:r>
              <w:rPr>
                <w:b/>
                <w:bCs/>
                <w:i/>
                <w:iCs/>
                <w:lang w:eastAsia="en-US"/>
              </w:rPr>
              <w:lastRenderedPageBreak/>
              <w:t>Метапредметные</w:t>
            </w:r>
            <w:proofErr w:type="spellEnd"/>
            <w:r>
              <w:rPr>
                <w:b/>
                <w:bCs/>
                <w:i/>
                <w:iCs/>
                <w:lang w:eastAsia="en-US"/>
              </w:rPr>
              <w:t xml:space="preserve"> результаты, проверяемые через </w:t>
            </w:r>
            <w:proofErr w:type="gramStart"/>
            <w:r>
              <w:rPr>
                <w:b/>
                <w:bCs/>
                <w:i/>
                <w:iCs/>
                <w:lang w:eastAsia="en-US"/>
              </w:rPr>
              <w:t>индивидуальный проект</w:t>
            </w:r>
            <w:proofErr w:type="gramEnd"/>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 xml:space="preserve">способность использовать </w:t>
            </w:r>
            <w:proofErr w:type="spellStart"/>
            <w:r>
              <w:rPr>
                <w:rFonts w:eastAsiaTheme="minorHAnsi"/>
                <w:lang w:eastAsia="en-US"/>
              </w:rPr>
              <w:t>межпредметные</w:t>
            </w:r>
            <w:proofErr w:type="spellEnd"/>
            <w:r>
              <w:rPr>
                <w:rFonts w:eastAsiaTheme="minorHAnsi"/>
                <w:lang w:eastAsia="en-US"/>
              </w:rPr>
              <w:t xml:space="preserve"> понятия и универсальные учебные действия (регулятивные, познавательные, коммуникативные) в познавательной, спортивной, физкультурной, оздоровительной и социальной практике;</w:t>
            </w:r>
          </w:p>
        </w:tc>
        <w:tc>
          <w:tcPr>
            <w:tcW w:w="4161"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lang w:eastAsia="en-US"/>
              </w:rPr>
              <w:t xml:space="preserve">Показатели оценки </w:t>
            </w:r>
            <w:proofErr w:type="gramStart"/>
            <w:r>
              <w:rPr>
                <w:lang w:eastAsia="en-US"/>
              </w:rPr>
              <w:t>индивидуального проекта</w:t>
            </w:r>
            <w:proofErr w:type="gramEnd"/>
            <w:r>
              <w:rPr>
                <w:lang w:eastAsia="en-US"/>
              </w:rPr>
              <w:t xml:space="preserve"> и его защиты определены Положением об индивидуальном проекте</w:t>
            </w:r>
          </w:p>
        </w:tc>
        <w:tc>
          <w:tcPr>
            <w:tcW w:w="2700"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bCs/>
                <w:lang w:eastAsia="en-US"/>
              </w:rPr>
              <w:t xml:space="preserve">Оценка осуществляется по особой процедуре, прописанной в </w:t>
            </w:r>
            <w:r>
              <w:rPr>
                <w:lang w:eastAsia="en-US"/>
              </w:rPr>
              <w:t xml:space="preserve">Положении об </w:t>
            </w:r>
            <w:proofErr w:type="gramStart"/>
            <w:r>
              <w:rPr>
                <w:lang w:eastAsia="en-US"/>
              </w:rPr>
              <w:t>индивидуальном проекте</w:t>
            </w:r>
            <w:proofErr w:type="gramEnd"/>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готовность учебного сотрудничества с преподавателями и сверстниками с использованием специальных средств и методов двигательной активности;</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rFonts w:eastAsiaTheme="minorHAnsi"/>
                <w:lang w:eastAsia="en-US"/>
              </w:rPr>
              <w:t xml:space="preserve">формирование навыков </w:t>
            </w:r>
            <w:r>
              <w:rPr>
                <w:rFonts w:eastAsiaTheme="minorHAnsi"/>
                <w:lang w:eastAsia="en-US"/>
              </w:rPr>
              <w:lastRenderedPageBreak/>
              <w:t>участия в различных видах соревновательной деятельности, моделирующих профессиональную подготовку;</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rFonts w:eastAsiaTheme="minorHAnsi"/>
                <w:lang w:eastAsia="en-US"/>
              </w:rPr>
              <w:lastRenderedPageBreak/>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r>
      <w:tr w:rsidR="00D43BD0" w:rsidTr="00D43BD0">
        <w:trPr>
          <w:gridAfter w:val="2"/>
          <w:wAfter w:w="6078" w:type="dxa"/>
        </w:trPr>
        <w:tc>
          <w:tcPr>
            <w:tcW w:w="9900" w:type="dxa"/>
            <w:gridSpan w:val="3"/>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jc w:val="center"/>
              <w:rPr>
                <w:b/>
                <w:bCs/>
                <w:i/>
                <w:iCs/>
                <w:lang w:eastAsia="en-US"/>
              </w:rPr>
            </w:pPr>
            <w:r>
              <w:rPr>
                <w:b/>
                <w:bCs/>
                <w:i/>
                <w:iCs/>
                <w:lang w:eastAsia="en-US"/>
              </w:rPr>
              <w:t>Личностные результаты *</w:t>
            </w: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 xml:space="preserve">готовность и способность </w:t>
            </w:r>
            <w:proofErr w:type="gramStart"/>
            <w:r>
              <w:rPr>
                <w:rFonts w:eastAsiaTheme="minorHAnsi"/>
                <w:lang w:eastAsia="en-US"/>
              </w:rPr>
              <w:t>обучающихся</w:t>
            </w:r>
            <w:proofErr w:type="gramEnd"/>
            <w:r>
              <w:rPr>
                <w:rFonts w:eastAsiaTheme="minorHAnsi"/>
                <w:lang w:eastAsia="en-US"/>
              </w:rPr>
              <w:t xml:space="preserve"> к саморазвитию и личностному самоопределению;</w:t>
            </w:r>
          </w:p>
        </w:tc>
        <w:tc>
          <w:tcPr>
            <w:tcW w:w="4161"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lang w:eastAsia="en-US"/>
              </w:rPr>
              <w:t>Показатели оценки определены локальным актом</w:t>
            </w:r>
          </w:p>
        </w:tc>
        <w:tc>
          <w:tcPr>
            <w:tcW w:w="2700"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bCs/>
                <w:lang w:eastAsia="en-US"/>
              </w:rPr>
              <w:t xml:space="preserve">Оценка осуществляется по особой процедуре, прописанной в </w:t>
            </w:r>
            <w:r>
              <w:rPr>
                <w:lang w:eastAsia="en-US"/>
              </w:rPr>
              <w:t>локальном акте</w:t>
            </w: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i/>
                <w:sz w:val="20"/>
                <w:szCs w:val="20"/>
                <w:lang w:eastAsia="en-US"/>
              </w:rPr>
            </w:pPr>
            <w:proofErr w:type="spellStart"/>
            <w:r>
              <w:rPr>
                <w:rFonts w:eastAsiaTheme="minorHAnsi"/>
                <w:lang w:eastAsia="en-US"/>
              </w:rPr>
              <w:t>сформированность</w:t>
            </w:r>
            <w:proofErr w:type="spellEnd"/>
            <w:r>
              <w:rPr>
                <w:rFonts w:eastAsiaTheme="minorHAnsi"/>
                <w:lang w:eastAsia="en-US"/>
              </w:rPr>
              <w:t xml:space="preserve"> устойчивой мотивации к здоровому образу жизни и обучению, целенаправленному личностному совершенствованию двигательной активности с </w:t>
            </w:r>
            <w:proofErr w:type="spellStart"/>
            <w:r>
              <w:rPr>
                <w:rFonts w:eastAsiaTheme="minorHAnsi"/>
                <w:lang w:eastAsia="en-US"/>
              </w:rPr>
              <w:t>валеологической</w:t>
            </w:r>
            <w:proofErr w:type="spellEnd"/>
            <w:r>
              <w:rPr>
                <w:rFonts w:eastAsiaTheme="minorHAnsi"/>
                <w:lang w:eastAsia="en-US"/>
              </w:rPr>
              <w:t xml:space="preserve"> и профессиональной направленностью, неприятию вредных привычек: курения, употребления алкоголя, наркотиков;</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bCs/>
                <w:lang w:eastAsia="en-US"/>
              </w:rPr>
            </w:pP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i/>
                <w:sz w:val="20"/>
                <w:szCs w:val="20"/>
                <w:lang w:eastAsia="en-US"/>
              </w:rPr>
            </w:pPr>
            <w:r>
              <w:rPr>
                <w:rFonts w:eastAsiaTheme="minorHAnsi"/>
                <w:lang w:eastAsia="en-US"/>
              </w:rPr>
              <w:t>потребность к самостоятельному использованию физической культуры как составляющей доминанты здоровья;</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bCs/>
                <w:lang w:eastAsia="en-US"/>
              </w:rPr>
            </w:pP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i/>
                <w:sz w:val="20"/>
                <w:szCs w:val="20"/>
                <w:lang w:eastAsia="en-US"/>
              </w:rPr>
            </w:pPr>
            <w:r>
              <w:rPr>
                <w:rFonts w:eastAsiaTheme="minorHAnsi"/>
                <w:lang w:eastAsia="en-US"/>
              </w:rPr>
              <w:lastRenderedPageBreak/>
              <w:t>приобретение личного опыта творческого использования профессионально-оздоровительных средств и методов двигательной активности;</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bCs/>
                <w:lang w:eastAsia="en-US"/>
              </w:rPr>
            </w:pP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proofErr w:type="gramStart"/>
            <w:r>
              <w:rPr>
                <w:rFonts w:eastAsiaTheme="minorHAnsi"/>
                <w:lang w:eastAsia="en-US"/>
              </w:rPr>
              <w:t>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w:t>
            </w:r>
            <w:proofErr w:type="gramEnd"/>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bCs/>
                <w:lang w:eastAsia="en-US"/>
              </w:rPr>
            </w:pP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i/>
                <w:sz w:val="20"/>
                <w:szCs w:val="20"/>
                <w:lang w:eastAsia="en-US"/>
              </w:rPr>
            </w:pPr>
            <w:r>
              <w:rPr>
                <w:rFonts w:eastAsiaTheme="minorHAnsi"/>
                <w:lang w:eastAsia="en-US"/>
              </w:rPr>
              <w:t>готовность самостоятельно использовать в трудовых и жизненных ситуациях навыки профессиональной адаптивной физической культуры;</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bCs/>
                <w:lang w:eastAsia="en-US"/>
              </w:rPr>
            </w:pP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bCs/>
                <w:lang w:eastAsia="en-US"/>
              </w:rPr>
            </w:pP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i/>
                <w:sz w:val="20"/>
                <w:szCs w:val="20"/>
                <w:lang w:eastAsia="en-US"/>
              </w:rPr>
            </w:pPr>
            <w:r>
              <w:rPr>
                <w:rFonts w:eastAsiaTheme="minorHAnsi"/>
                <w:lang w:eastAsia="en-US"/>
              </w:rPr>
              <w:t xml:space="preserve">способность использования системы значимых социальных и </w:t>
            </w:r>
            <w:r>
              <w:rPr>
                <w:rFonts w:eastAsiaTheme="minorHAnsi"/>
                <w:lang w:eastAsia="en-US"/>
              </w:rPr>
              <w:lastRenderedPageBreak/>
              <w:t>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bCs/>
                <w:lang w:eastAsia="en-US"/>
              </w:rPr>
            </w:pP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lastRenderedPageBreak/>
              <w:t>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эффективно разрешать конфликты;</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bCs/>
                <w:lang w:eastAsia="en-US"/>
              </w:rPr>
            </w:pP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firstLine="708"/>
              <w:jc w:val="both"/>
              <w:rPr>
                <w:rFonts w:eastAsiaTheme="minorHAnsi"/>
                <w:lang w:eastAsia="en-US"/>
              </w:rPr>
            </w:pPr>
            <w:r>
              <w:rPr>
                <w:rFonts w:eastAsiaTheme="minorHAnsi"/>
                <w:lang w:eastAsia="en-US"/>
              </w:rPr>
              <w:t>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bCs/>
                <w:lang w:eastAsia="en-US"/>
              </w:rPr>
            </w:pP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умение оказывать первую помощь при занятиях спортивно-оздоровительной деятельностью;</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bCs/>
                <w:lang w:eastAsia="en-US"/>
              </w:rPr>
            </w:pP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патриотизм, уважение к своему народу, чувство ответственности перед Родиной;</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 xml:space="preserve"> готовность к служению Отечеству, его защите.</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bCs/>
                <w:lang w:eastAsia="en-US"/>
              </w:rPr>
            </w:pPr>
          </w:p>
        </w:tc>
      </w:tr>
    </w:tbl>
    <w:p w:rsidR="00D43BD0" w:rsidRDefault="00D43BD0" w:rsidP="00D43BD0">
      <w:pPr>
        <w:autoSpaceDE w:val="0"/>
        <w:autoSpaceDN w:val="0"/>
        <w:adjustRightInd w:val="0"/>
        <w:rPr>
          <w:sz w:val="20"/>
          <w:szCs w:val="20"/>
        </w:rPr>
      </w:pPr>
      <w:r>
        <w:t>*</w:t>
      </w:r>
      <w:r>
        <w:rPr>
          <w:bCs/>
          <w:i/>
          <w:iCs/>
          <w:sz w:val="20"/>
          <w:szCs w:val="20"/>
        </w:rPr>
        <w:t xml:space="preserve">Личностные результаты проверяются в ходе </w:t>
      </w:r>
      <w:proofErr w:type="spellStart"/>
      <w:r>
        <w:rPr>
          <w:bCs/>
          <w:i/>
          <w:iCs/>
          <w:sz w:val="20"/>
          <w:szCs w:val="20"/>
        </w:rPr>
        <w:t>неперсонифицированного</w:t>
      </w:r>
      <w:proofErr w:type="spellEnd"/>
      <w:r>
        <w:rPr>
          <w:bCs/>
          <w:i/>
          <w:iCs/>
          <w:sz w:val="20"/>
          <w:szCs w:val="20"/>
        </w:rPr>
        <w:t xml:space="preserve"> внутреннего мониторинга качества образования, проводимого в соответствии с графиком ПОО</w:t>
      </w:r>
    </w:p>
    <w:p w:rsidR="00D43BD0" w:rsidRDefault="00D43BD0" w:rsidP="00D43BD0">
      <w:pPr>
        <w:jc w:val="center"/>
        <w:rPr>
          <w:b/>
          <w:bCs/>
        </w:rPr>
      </w:pPr>
      <w:r>
        <w:br w:type="page"/>
      </w:r>
      <w:r>
        <w:rPr>
          <w:b/>
        </w:rPr>
        <w:lastRenderedPageBreak/>
        <w:t>7</w:t>
      </w:r>
      <w:r>
        <w:rPr>
          <w:b/>
          <w:bCs/>
          <w:color w:val="333333"/>
        </w:rPr>
        <w:t>.</w:t>
      </w:r>
      <w:r>
        <w:rPr>
          <w:b/>
          <w:bCs/>
        </w:rPr>
        <w:t>ЛИСТ ВНЕСЕНИЯ ИЗМЕНЕНИЙ</w:t>
      </w:r>
    </w:p>
    <w:tbl>
      <w:tblPr>
        <w:tblW w:w="9360" w:type="dxa"/>
        <w:tblInd w:w="2" w:type="dxa"/>
        <w:tblLayout w:type="fixed"/>
        <w:tblCellMar>
          <w:left w:w="0" w:type="dxa"/>
          <w:right w:w="0" w:type="dxa"/>
        </w:tblCellMar>
        <w:tblLook w:val="00A0"/>
      </w:tblPr>
      <w:tblGrid>
        <w:gridCol w:w="1426"/>
        <w:gridCol w:w="6092"/>
        <w:gridCol w:w="1842"/>
      </w:tblGrid>
      <w:tr w:rsidR="00D43BD0" w:rsidTr="00D43BD0">
        <w:tc>
          <w:tcPr>
            <w:tcW w:w="1426" w:type="dxa"/>
            <w:tcBorders>
              <w:top w:val="single" w:sz="6" w:space="0" w:color="auto"/>
              <w:left w:val="single" w:sz="6" w:space="0" w:color="auto"/>
              <w:bottom w:val="nil"/>
              <w:right w:val="single" w:sz="6" w:space="0" w:color="auto"/>
            </w:tcBorders>
            <w:vAlign w:val="center"/>
            <w:hideMark/>
          </w:tcPr>
          <w:p w:rsidR="00D43BD0" w:rsidRDefault="00D43BD0">
            <w:pPr>
              <w:spacing w:line="276" w:lineRule="auto"/>
              <w:jc w:val="center"/>
              <w:rPr>
                <w:lang w:eastAsia="en-US"/>
              </w:rPr>
            </w:pPr>
            <w:r>
              <w:rPr>
                <w:lang w:eastAsia="en-US"/>
              </w:rPr>
              <w:t>Номер страницы, дата внесения изменения</w:t>
            </w:r>
          </w:p>
        </w:tc>
        <w:tc>
          <w:tcPr>
            <w:tcW w:w="6095" w:type="dxa"/>
            <w:tcBorders>
              <w:top w:val="single" w:sz="6" w:space="0" w:color="auto"/>
              <w:left w:val="nil"/>
              <w:bottom w:val="nil"/>
              <w:right w:val="single" w:sz="4" w:space="0" w:color="auto"/>
            </w:tcBorders>
            <w:vAlign w:val="center"/>
            <w:hideMark/>
          </w:tcPr>
          <w:p w:rsidR="00D43BD0" w:rsidRDefault="00D43BD0">
            <w:pPr>
              <w:spacing w:line="276" w:lineRule="auto"/>
              <w:jc w:val="center"/>
              <w:rPr>
                <w:lang w:eastAsia="en-US"/>
              </w:rPr>
            </w:pPr>
            <w:r>
              <w:rPr>
                <w:lang w:eastAsia="en-US"/>
              </w:rP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D43BD0" w:rsidRDefault="00D43BD0">
            <w:pPr>
              <w:tabs>
                <w:tab w:val="center" w:pos="2695"/>
                <w:tab w:val="left" w:pos="4236"/>
              </w:tabs>
              <w:spacing w:line="276" w:lineRule="auto"/>
              <w:jc w:val="center"/>
              <w:rPr>
                <w:lang w:eastAsia="en-US"/>
              </w:rPr>
            </w:pPr>
            <w:r>
              <w:rPr>
                <w:lang w:eastAsia="en-US"/>
              </w:rPr>
              <w:t>ФИО лица, внесшего изменение, подпись</w:t>
            </w:r>
          </w:p>
        </w:tc>
      </w:tr>
      <w:tr w:rsidR="00D43BD0" w:rsidTr="00D43BD0">
        <w:tc>
          <w:tcPr>
            <w:tcW w:w="1426" w:type="dxa"/>
            <w:tcBorders>
              <w:top w:val="single" w:sz="6" w:space="0" w:color="auto"/>
              <w:left w:val="single" w:sz="6" w:space="0" w:color="auto"/>
              <w:bottom w:val="single" w:sz="6" w:space="0" w:color="auto"/>
              <w:right w:val="single" w:sz="6" w:space="0" w:color="auto"/>
            </w:tcBorders>
          </w:tcPr>
          <w:p w:rsidR="00D43BD0" w:rsidRDefault="00D43BD0">
            <w:pPr>
              <w:spacing w:line="276" w:lineRule="auto"/>
              <w:rPr>
                <w:lang w:eastAsia="en-US"/>
              </w:rPr>
            </w:pPr>
          </w:p>
          <w:p w:rsidR="00D43BD0" w:rsidRDefault="00D43BD0">
            <w:pPr>
              <w:spacing w:line="276" w:lineRule="auto"/>
              <w:rPr>
                <w:lang w:eastAsia="en-US"/>
              </w:rPr>
            </w:pPr>
          </w:p>
        </w:tc>
        <w:tc>
          <w:tcPr>
            <w:tcW w:w="6095" w:type="dxa"/>
            <w:tcBorders>
              <w:top w:val="single" w:sz="6" w:space="0" w:color="auto"/>
              <w:left w:val="nil"/>
              <w:bottom w:val="single" w:sz="6" w:space="0" w:color="auto"/>
              <w:right w:val="single" w:sz="4" w:space="0" w:color="auto"/>
            </w:tcBorders>
          </w:tcPr>
          <w:p w:rsidR="00D43BD0" w:rsidRDefault="00D43BD0">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lang w:eastAsia="en-US"/>
              </w:rPr>
            </w:pPr>
          </w:p>
        </w:tc>
      </w:tr>
      <w:tr w:rsidR="00D43BD0" w:rsidTr="00D43BD0">
        <w:tc>
          <w:tcPr>
            <w:tcW w:w="1426" w:type="dxa"/>
            <w:tcBorders>
              <w:top w:val="single" w:sz="6" w:space="0" w:color="auto"/>
              <w:left w:val="single" w:sz="6" w:space="0" w:color="auto"/>
              <w:bottom w:val="single" w:sz="6" w:space="0" w:color="auto"/>
              <w:right w:val="single" w:sz="6" w:space="0" w:color="auto"/>
            </w:tcBorders>
          </w:tcPr>
          <w:p w:rsidR="00D43BD0" w:rsidRDefault="00D43BD0">
            <w:pPr>
              <w:spacing w:line="276" w:lineRule="auto"/>
              <w:rPr>
                <w:lang w:eastAsia="en-US"/>
              </w:rPr>
            </w:pPr>
          </w:p>
          <w:p w:rsidR="00D43BD0" w:rsidRDefault="00D43BD0">
            <w:pPr>
              <w:spacing w:line="276" w:lineRule="auto"/>
              <w:rPr>
                <w:lang w:eastAsia="en-US"/>
              </w:rPr>
            </w:pPr>
          </w:p>
        </w:tc>
        <w:tc>
          <w:tcPr>
            <w:tcW w:w="6095" w:type="dxa"/>
            <w:tcBorders>
              <w:top w:val="single" w:sz="6" w:space="0" w:color="auto"/>
              <w:left w:val="nil"/>
              <w:bottom w:val="single" w:sz="6" w:space="0" w:color="auto"/>
              <w:right w:val="single" w:sz="4" w:space="0" w:color="auto"/>
            </w:tcBorders>
          </w:tcPr>
          <w:p w:rsidR="00D43BD0" w:rsidRDefault="00D43BD0">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lang w:eastAsia="en-US"/>
              </w:rPr>
            </w:pPr>
          </w:p>
        </w:tc>
      </w:tr>
      <w:tr w:rsidR="00D43BD0" w:rsidTr="00D43BD0">
        <w:tc>
          <w:tcPr>
            <w:tcW w:w="1426" w:type="dxa"/>
            <w:tcBorders>
              <w:top w:val="single" w:sz="6" w:space="0" w:color="auto"/>
              <w:left w:val="single" w:sz="6" w:space="0" w:color="auto"/>
              <w:bottom w:val="single" w:sz="6" w:space="0" w:color="auto"/>
              <w:right w:val="single" w:sz="6" w:space="0" w:color="auto"/>
            </w:tcBorders>
          </w:tcPr>
          <w:p w:rsidR="00D43BD0" w:rsidRDefault="00D43BD0">
            <w:pPr>
              <w:spacing w:line="276" w:lineRule="auto"/>
              <w:rPr>
                <w:lang w:eastAsia="en-US"/>
              </w:rPr>
            </w:pPr>
          </w:p>
          <w:p w:rsidR="00D43BD0" w:rsidRDefault="00D43BD0">
            <w:pPr>
              <w:spacing w:line="276" w:lineRule="auto"/>
              <w:rPr>
                <w:lang w:eastAsia="en-US"/>
              </w:rPr>
            </w:pPr>
          </w:p>
        </w:tc>
        <w:tc>
          <w:tcPr>
            <w:tcW w:w="6095" w:type="dxa"/>
            <w:tcBorders>
              <w:top w:val="single" w:sz="6" w:space="0" w:color="auto"/>
              <w:left w:val="nil"/>
              <w:bottom w:val="single" w:sz="6" w:space="0" w:color="auto"/>
              <w:right w:val="single" w:sz="4" w:space="0" w:color="auto"/>
            </w:tcBorders>
          </w:tcPr>
          <w:p w:rsidR="00D43BD0" w:rsidRDefault="00D43BD0">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lang w:eastAsia="en-US"/>
              </w:rPr>
            </w:pPr>
          </w:p>
        </w:tc>
      </w:tr>
      <w:tr w:rsidR="00D43BD0" w:rsidTr="00D43BD0">
        <w:tc>
          <w:tcPr>
            <w:tcW w:w="1426" w:type="dxa"/>
            <w:tcBorders>
              <w:top w:val="single" w:sz="6" w:space="0" w:color="auto"/>
              <w:left w:val="single" w:sz="6" w:space="0" w:color="auto"/>
              <w:bottom w:val="single" w:sz="6" w:space="0" w:color="auto"/>
              <w:right w:val="single" w:sz="6" w:space="0" w:color="auto"/>
            </w:tcBorders>
          </w:tcPr>
          <w:p w:rsidR="00D43BD0" w:rsidRDefault="00D43BD0">
            <w:pPr>
              <w:spacing w:line="276" w:lineRule="auto"/>
              <w:rPr>
                <w:lang w:eastAsia="en-US"/>
              </w:rPr>
            </w:pPr>
          </w:p>
          <w:p w:rsidR="00D43BD0" w:rsidRDefault="00D43BD0">
            <w:pPr>
              <w:spacing w:line="276" w:lineRule="auto"/>
              <w:rPr>
                <w:lang w:eastAsia="en-US"/>
              </w:rPr>
            </w:pPr>
          </w:p>
        </w:tc>
        <w:tc>
          <w:tcPr>
            <w:tcW w:w="6095" w:type="dxa"/>
            <w:tcBorders>
              <w:top w:val="single" w:sz="6" w:space="0" w:color="auto"/>
              <w:left w:val="nil"/>
              <w:bottom w:val="single" w:sz="6" w:space="0" w:color="auto"/>
              <w:right w:val="single" w:sz="4" w:space="0" w:color="auto"/>
            </w:tcBorders>
          </w:tcPr>
          <w:p w:rsidR="00D43BD0" w:rsidRDefault="00D43BD0">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lang w:eastAsia="en-US"/>
              </w:rPr>
            </w:pPr>
          </w:p>
        </w:tc>
      </w:tr>
      <w:tr w:rsidR="00D43BD0" w:rsidTr="00D43BD0">
        <w:tc>
          <w:tcPr>
            <w:tcW w:w="1426" w:type="dxa"/>
            <w:tcBorders>
              <w:top w:val="single" w:sz="6" w:space="0" w:color="auto"/>
              <w:left w:val="single" w:sz="6" w:space="0" w:color="auto"/>
              <w:bottom w:val="single" w:sz="6" w:space="0" w:color="auto"/>
              <w:right w:val="single" w:sz="6" w:space="0" w:color="auto"/>
            </w:tcBorders>
          </w:tcPr>
          <w:p w:rsidR="00D43BD0" w:rsidRDefault="00D43BD0">
            <w:pPr>
              <w:spacing w:line="276" w:lineRule="auto"/>
              <w:rPr>
                <w:lang w:eastAsia="en-US"/>
              </w:rPr>
            </w:pPr>
          </w:p>
          <w:p w:rsidR="00D43BD0" w:rsidRDefault="00D43BD0">
            <w:pPr>
              <w:spacing w:line="276" w:lineRule="auto"/>
              <w:rPr>
                <w:lang w:eastAsia="en-US"/>
              </w:rPr>
            </w:pPr>
          </w:p>
        </w:tc>
        <w:tc>
          <w:tcPr>
            <w:tcW w:w="6095" w:type="dxa"/>
            <w:tcBorders>
              <w:top w:val="single" w:sz="6" w:space="0" w:color="auto"/>
              <w:left w:val="nil"/>
              <w:bottom w:val="single" w:sz="6" w:space="0" w:color="auto"/>
              <w:right w:val="single" w:sz="4" w:space="0" w:color="auto"/>
            </w:tcBorders>
          </w:tcPr>
          <w:p w:rsidR="00D43BD0" w:rsidRDefault="00D43BD0">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lang w:eastAsia="en-US"/>
              </w:rPr>
            </w:pPr>
          </w:p>
        </w:tc>
      </w:tr>
      <w:tr w:rsidR="00D43BD0" w:rsidTr="00D43BD0">
        <w:tc>
          <w:tcPr>
            <w:tcW w:w="1426" w:type="dxa"/>
            <w:tcBorders>
              <w:top w:val="single" w:sz="6" w:space="0" w:color="auto"/>
              <w:left w:val="single" w:sz="6" w:space="0" w:color="auto"/>
              <w:bottom w:val="single" w:sz="6" w:space="0" w:color="auto"/>
              <w:right w:val="single" w:sz="6" w:space="0" w:color="auto"/>
            </w:tcBorders>
          </w:tcPr>
          <w:p w:rsidR="00D43BD0" w:rsidRDefault="00D43BD0">
            <w:pPr>
              <w:spacing w:line="276" w:lineRule="auto"/>
              <w:rPr>
                <w:lang w:eastAsia="en-US"/>
              </w:rPr>
            </w:pPr>
          </w:p>
          <w:p w:rsidR="00D43BD0" w:rsidRDefault="00D43BD0">
            <w:pPr>
              <w:spacing w:line="276" w:lineRule="auto"/>
              <w:rPr>
                <w:lang w:eastAsia="en-US"/>
              </w:rPr>
            </w:pPr>
          </w:p>
        </w:tc>
        <w:tc>
          <w:tcPr>
            <w:tcW w:w="6095" w:type="dxa"/>
            <w:tcBorders>
              <w:top w:val="single" w:sz="6" w:space="0" w:color="auto"/>
              <w:left w:val="nil"/>
              <w:bottom w:val="single" w:sz="6" w:space="0" w:color="auto"/>
              <w:right w:val="single" w:sz="4" w:space="0" w:color="auto"/>
            </w:tcBorders>
          </w:tcPr>
          <w:p w:rsidR="00D43BD0" w:rsidRDefault="00D43BD0">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lang w:eastAsia="en-US"/>
              </w:rPr>
            </w:pPr>
          </w:p>
        </w:tc>
      </w:tr>
    </w:tbl>
    <w:p w:rsidR="00D43BD0" w:rsidRDefault="00D43BD0" w:rsidP="00D43BD0">
      <w:pPr>
        <w:autoSpaceDE w:val="0"/>
        <w:autoSpaceDN w:val="0"/>
        <w:adjustRightInd w:val="0"/>
        <w:jc w:val="both"/>
        <w:rPr>
          <w:rFonts w:eastAsiaTheme="minorEastAsia"/>
        </w:rPr>
      </w:pPr>
    </w:p>
    <w:p w:rsidR="003D73B5" w:rsidRPr="00D43BD0" w:rsidRDefault="003D73B5" w:rsidP="00D43BD0">
      <w:pPr>
        <w:rPr>
          <w:rFonts w:eastAsiaTheme="minorEastAsia"/>
        </w:rPr>
      </w:pPr>
      <w:bookmarkStart w:id="0" w:name="_GoBack"/>
      <w:bookmarkEnd w:id="0"/>
    </w:p>
    <w:sectPr w:rsidR="003D73B5" w:rsidRPr="00D43BD0" w:rsidSect="00A75023">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451D" w:rsidRDefault="00FF451D" w:rsidP="00FF451D">
      <w:r>
        <w:separator/>
      </w:r>
    </w:p>
  </w:endnote>
  <w:endnote w:type="continuationSeparator" w:id="0">
    <w:p w:rsidR="00FF451D" w:rsidRDefault="00FF451D" w:rsidP="00FF451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StarSymbol">
    <w:altName w:val="MS Mincho"/>
    <w:charset w:val="80"/>
    <w:family w:val="auto"/>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choolBookCSanPin-Regular">
    <w:altName w:val="MS Mincho"/>
    <w:panose1 w:val="00000000000000000000"/>
    <w:charset w:val="CC"/>
    <w:family w:val="auto"/>
    <w:notTrueType/>
    <w:pitch w:val="default"/>
    <w:sig w:usb0="00000000" w:usb1="08070000" w:usb2="00000010" w:usb3="00000000" w:csb0="00020004" w:csb1="00000000"/>
  </w:font>
  <w:font w:name="SymbolMT">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66922"/>
      <w:docPartObj>
        <w:docPartGallery w:val="Page Numbers (Bottom of Page)"/>
        <w:docPartUnique/>
      </w:docPartObj>
    </w:sdtPr>
    <w:sdtContent>
      <w:p w:rsidR="00FF451D" w:rsidRDefault="005E59A4">
        <w:pPr>
          <w:pStyle w:val="af1"/>
          <w:jc w:val="right"/>
        </w:pPr>
        <w:r>
          <w:fldChar w:fldCharType="begin"/>
        </w:r>
        <w:r w:rsidR="00D43BD0">
          <w:instrText xml:space="preserve"> PAGE   \* MERGEFORMAT </w:instrText>
        </w:r>
        <w:r>
          <w:fldChar w:fldCharType="separate"/>
        </w:r>
        <w:r w:rsidR="00A54119">
          <w:rPr>
            <w:noProof/>
          </w:rPr>
          <w:t>31</w:t>
        </w:r>
        <w:r>
          <w:rPr>
            <w:noProof/>
          </w:rPr>
          <w:fldChar w:fldCharType="end"/>
        </w:r>
      </w:p>
    </w:sdtContent>
  </w:sdt>
  <w:p w:rsidR="00FF451D" w:rsidRDefault="00FF451D">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451D" w:rsidRDefault="00FF451D" w:rsidP="00FF451D">
      <w:r>
        <w:separator/>
      </w:r>
    </w:p>
  </w:footnote>
  <w:footnote w:type="continuationSeparator" w:id="0">
    <w:p w:rsidR="00FF451D" w:rsidRDefault="00FF451D" w:rsidP="00FF45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24F0FB1"/>
    <w:multiLevelType w:val="hybridMultilevel"/>
    <w:tmpl w:val="C74EB522"/>
    <w:lvl w:ilvl="0" w:tplc="030C26DA">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54694E"/>
    <w:multiLevelType w:val="hybridMultilevel"/>
    <w:tmpl w:val="4BCAE27E"/>
    <w:lvl w:ilvl="0" w:tplc="BDC601D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7">
    <w:nsid w:val="24D5436A"/>
    <w:multiLevelType w:val="hybridMultilevel"/>
    <w:tmpl w:val="EC4C9F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BB7190"/>
    <w:multiLevelType w:val="hybridMultilevel"/>
    <w:tmpl w:val="8D06B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3">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4CDB3721"/>
    <w:multiLevelType w:val="hybridMultilevel"/>
    <w:tmpl w:val="99480C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6">
    <w:nsid w:val="74327C97"/>
    <w:multiLevelType w:val="hybridMultilevel"/>
    <w:tmpl w:val="9E14EF90"/>
    <w:lvl w:ilvl="0" w:tplc="BFF22CD0">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8">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10"/>
  </w:num>
  <w:num w:numId="5">
    <w:abstractNumId w:val="0"/>
  </w:num>
  <w:num w:numId="6">
    <w:abstractNumId w:val="15"/>
  </w:num>
  <w:num w:numId="7">
    <w:abstractNumId w:val="6"/>
  </w:num>
  <w:num w:numId="8">
    <w:abstractNumId w:val="12"/>
  </w:num>
  <w:num w:numId="9">
    <w:abstractNumId w:val="18"/>
  </w:num>
  <w:num w:numId="10">
    <w:abstractNumId w:val="17"/>
  </w:num>
  <w:num w:numId="11">
    <w:abstractNumId w:val="4"/>
  </w:num>
  <w:num w:numId="12">
    <w:abstractNumId w:val="8"/>
  </w:num>
  <w:num w:numId="13">
    <w:abstractNumId w:val="11"/>
  </w:num>
  <w:num w:numId="14">
    <w:abstractNumId w:val="13"/>
  </w:num>
  <w:num w:numId="15">
    <w:abstractNumId w:val="5"/>
  </w:num>
  <w:num w:numId="16">
    <w:abstractNumId w:val="7"/>
  </w:num>
  <w:num w:numId="17">
    <w:abstractNumId w:val="14"/>
  </w:num>
  <w:num w:numId="18">
    <w:abstractNumId w:val="9"/>
  </w:num>
  <w:num w:numId="19">
    <w:abstractNumId w:val="16"/>
  </w:num>
  <w:num w:numId="20">
    <w:abstractNumId w:val="3"/>
  </w:num>
  <w:num w:numId="21">
    <w:abstractNumId w:val="9"/>
  </w:num>
  <w:num w:numId="22">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31A3F"/>
    <w:rsid w:val="00037C7A"/>
    <w:rsid w:val="00044D03"/>
    <w:rsid w:val="00056C20"/>
    <w:rsid w:val="00060AE5"/>
    <w:rsid w:val="00075E74"/>
    <w:rsid w:val="00076FAC"/>
    <w:rsid w:val="00084ABA"/>
    <w:rsid w:val="0008780F"/>
    <w:rsid w:val="00087C97"/>
    <w:rsid w:val="000A12C9"/>
    <w:rsid w:val="000A1E34"/>
    <w:rsid w:val="000A6D9B"/>
    <w:rsid w:val="000B16DD"/>
    <w:rsid w:val="000D2EE6"/>
    <w:rsid w:val="000F6456"/>
    <w:rsid w:val="001032D5"/>
    <w:rsid w:val="001109DD"/>
    <w:rsid w:val="00111139"/>
    <w:rsid w:val="001210E3"/>
    <w:rsid w:val="00127A9E"/>
    <w:rsid w:val="001356D1"/>
    <w:rsid w:val="00135CE6"/>
    <w:rsid w:val="00136050"/>
    <w:rsid w:val="001426BD"/>
    <w:rsid w:val="00150903"/>
    <w:rsid w:val="001539D3"/>
    <w:rsid w:val="00181AE4"/>
    <w:rsid w:val="001A6E7F"/>
    <w:rsid w:val="001B2117"/>
    <w:rsid w:val="001B27A8"/>
    <w:rsid w:val="001D0966"/>
    <w:rsid w:val="002104D1"/>
    <w:rsid w:val="00212231"/>
    <w:rsid w:val="00213371"/>
    <w:rsid w:val="0021551D"/>
    <w:rsid w:val="00227492"/>
    <w:rsid w:val="00250CB9"/>
    <w:rsid w:val="002549DC"/>
    <w:rsid w:val="00266503"/>
    <w:rsid w:val="00271BC9"/>
    <w:rsid w:val="00282C34"/>
    <w:rsid w:val="0029164E"/>
    <w:rsid w:val="00294F28"/>
    <w:rsid w:val="00295443"/>
    <w:rsid w:val="0029763D"/>
    <w:rsid w:val="002A1013"/>
    <w:rsid w:val="002A61D8"/>
    <w:rsid w:val="002A7FD0"/>
    <w:rsid w:val="002B0F92"/>
    <w:rsid w:val="002B34AF"/>
    <w:rsid w:val="002B43B5"/>
    <w:rsid w:val="002B73A6"/>
    <w:rsid w:val="002C3FCA"/>
    <w:rsid w:val="002C5417"/>
    <w:rsid w:val="002D5E9F"/>
    <w:rsid w:val="002E50E6"/>
    <w:rsid w:val="00306BB1"/>
    <w:rsid w:val="00313D3B"/>
    <w:rsid w:val="00313FDC"/>
    <w:rsid w:val="003141AF"/>
    <w:rsid w:val="003224FB"/>
    <w:rsid w:val="003267F7"/>
    <w:rsid w:val="00330EBF"/>
    <w:rsid w:val="00344AD7"/>
    <w:rsid w:val="00365865"/>
    <w:rsid w:val="00367871"/>
    <w:rsid w:val="0038014A"/>
    <w:rsid w:val="00386797"/>
    <w:rsid w:val="00394A10"/>
    <w:rsid w:val="003A1964"/>
    <w:rsid w:val="003A441D"/>
    <w:rsid w:val="003B0C25"/>
    <w:rsid w:val="003B1B7D"/>
    <w:rsid w:val="003B54E7"/>
    <w:rsid w:val="003B590C"/>
    <w:rsid w:val="003C580B"/>
    <w:rsid w:val="003D73B5"/>
    <w:rsid w:val="0041371E"/>
    <w:rsid w:val="00414D70"/>
    <w:rsid w:val="00422712"/>
    <w:rsid w:val="00433A98"/>
    <w:rsid w:val="00437358"/>
    <w:rsid w:val="0044669A"/>
    <w:rsid w:val="0045087D"/>
    <w:rsid w:val="00453B66"/>
    <w:rsid w:val="00482F24"/>
    <w:rsid w:val="004947D6"/>
    <w:rsid w:val="0049584B"/>
    <w:rsid w:val="004A31CE"/>
    <w:rsid w:val="004B1EF1"/>
    <w:rsid w:val="004C535A"/>
    <w:rsid w:val="004C5C04"/>
    <w:rsid w:val="004D0AE9"/>
    <w:rsid w:val="004D1DEF"/>
    <w:rsid w:val="004D4B14"/>
    <w:rsid w:val="004E3E72"/>
    <w:rsid w:val="004E4AFF"/>
    <w:rsid w:val="00501405"/>
    <w:rsid w:val="00507B43"/>
    <w:rsid w:val="00514818"/>
    <w:rsid w:val="00516D5E"/>
    <w:rsid w:val="0052072E"/>
    <w:rsid w:val="00523C2F"/>
    <w:rsid w:val="00524D28"/>
    <w:rsid w:val="00547751"/>
    <w:rsid w:val="005546CA"/>
    <w:rsid w:val="00555CBB"/>
    <w:rsid w:val="00562CC2"/>
    <w:rsid w:val="0056668C"/>
    <w:rsid w:val="00570BEA"/>
    <w:rsid w:val="005725B3"/>
    <w:rsid w:val="00585ABD"/>
    <w:rsid w:val="005A0A43"/>
    <w:rsid w:val="005A12BD"/>
    <w:rsid w:val="005A1A82"/>
    <w:rsid w:val="005D6064"/>
    <w:rsid w:val="005E112F"/>
    <w:rsid w:val="005E26D8"/>
    <w:rsid w:val="005E59A4"/>
    <w:rsid w:val="005F1ABB"/>
    <w:rsid w:val="0061010A"/>
    <w:rsid w:val="0061608F"/>
    <w:rsid w:val="00623253"/>
    <w:rsid w:val="0062672F"/>
    <w:rsid w:val="00630851"/>
    <w:rsid w:val="0063114B"/>
    <w:rsid w:val="0067604D"/>
    <w:rsid w:val="0068078F"/>
    <w:rsid w:val="00691316"/>
    <w:rsid w:val="006A115E"/>
    <w:rsid w:val="006A323A"/>
    <w:rsid w:val="006A733E"/>
    <w:rsid w:val="006B318F"/>
    <w:rsid w:val="006B5787"/>
    <w:rsid w:val="006C72C8"/>
    <w:rsid w:val="006D201A"/>
    <w:rsid w:val="006D26F4"/>
    <w:rsid w:val="00703A90"/>
    <w:rsid w:val="00712679"/>
    <w:rsid w:val="007156CA"/>
    <w:rsid w:val="00740B82"/>
    <w:rsid w:val="0074441A"/>
    <w:rsid w:val="00744ABC"/>
    <w:rsid w:val="0075330C"/>
    <w:rsid w:val="007555E4"/>
    <w:rsid w:val="00760B4A"/>
    <w:rsid w:val="007628F2"/>
    <w:rsid w:val="007718A8"/>
    <w:rsid w:val="00772579"/>
    <w:rsid w:val="007A0DDA"/>
    <w:rsid w:val="007A6238"/>
    <w:rsid w:val="007B4642"/>
    <w:rsid w:val="007B6840"/>
    <w:rsid w:val="007C396D"/>
    <w:rsid w:val="007C70D2"/>
    <w:rsid w:val="007D6672"/>
    <w:rsid w:val="007F0EF9"/>
    <w:rsid w:val="007F535F"/>
    <w:rsid w:val="0080641C"/>
    <w:rsid w:val="0081158A"/>
    <w:rsid w:val="008157BD"/>
    <w:rsid w:val="00836D12"/>
    <w:rsid w:val="00837137"/>
    <w:rsid w:val="00844CA1"/>
    <w:rsid w:val="00871FDF"/>
    <w:rsid w:val="00873BF8"/>
    <w:rsid w:val="008769B8"/>
    <w:rsid w:val="00890952"/>
    <w:rsid w:val="00893206"/>
    <w:rsid w:val="00893AF9"/>
    <w:rsid w:val="00896CFC"/>
    <w:rsid w:val="008B4AAE"/>
    <w:rsid w:val="008B5A33"/>
    <w:rsid w:val="008C2041"/>
    <w:rsid w:val="008D43E2"/>
    <w:rsid w:val="008E7946"/>
    <w:rsid w:val="009065F7"/>
    <w:rsid w:val="0091161E"/>
    <w:rsid w:val="00912CE8"/>
    <w:rsid w:val="0093078E"/>
    <w:rsid w:val="00932255"/>
    <w:rsid w:val="00942820"/>
    <w:rsid w:val="00944937"/>
    <w:rsid w:val="00947185"/>
    <w:rsid w:val="0095084C"/>
    <w:rsid w:val="0095332B"/>
    <w:rsid w:val="009609E2"/>
    <w:rsid w:val="009674A3"/>
    <w:rsid w:val="00967758"/>
    <w:rsid w:val="00967EBC"/>
    <w:rsid w:val="00970765"/>
    <w:rsid w:val="00970C24"/>
    <w:rsid w:val="00975398"/>
    <w:rsid w:val="00977F51"/>
    <w:rsid w:val="00982CDC"/>
    <w:rsid w:val="0098435F"/>
    <w:rsid w:val="00986247"/>
    <w:rsid w:val="00990F2E"/>
    <w:rsid w:val="00995F7D"/>
    <w:rsid w:val="009A0306"/>
    <w:rsid w:val="009A19D8"/>
    <w:rsid w:val="009A5962"/>
    <w:rsid w:val="009B74A6"/>
    <w:rsid w:val="009C47C2"/>
    <w:rsid w:val="009C5D4D"/>
    <w:rsid w:val="009C6698"/>
    <w:rsid w:val="009D22BA"/>
    <w:rsid w:val="009E4718"/>
    <w:rsid w:val="009E55F5"/>
    <w:rsid w:val="009E62D3"/>
    <w:rsid w:val="009F60CA"/>
    <w:rsid w:val="00A07C59"/>
    <w:rsid w:val="00A1463E"/>
    <w:rsid w:val="00A17A03"/>
    <w:rsid w:val="00A4278F"/>
    <w:rsid w:val="00A44728"/>
    <w:rsid w:val="00A51B57"/>
    <w:rsid w:val="00A54119"/>
    <w:rsid w:val="00A65336"/>
    <w:rsid w:val="00A65EDA"/>
    <w:rsid w:val="00A74CA6"/>
    <w:rsid w:val="00A75023"/>
    <w:rsid w:val="00A76A6E"/>
    <w:rsid w:val="00A94798"/>
    <w:rsid w:val="00AA1590"/>
    <w:rsid w:val="00AD4692"/>
    <w:rsid w:val="00AF6516"/>
    <w:rsid w:val="00B02D03"/>
    <w:rsid w:val="00B02E80"/>
    <w:rsid w:val="00B17F6F"/>
    <w:rsid w:val="00B249B9"/>
    <w:rsid w:val="00B2640F"/>
    <w:rsid w:val="00B4265A"/>
    <w:rsid w:val="00B508F8"/>
    <w:rsid w:val="00B51912"/>
    <w:rsid w:val="00B644D2"/>
    <w:rsid w:val="00B66F73"/>
    <w:rsid w:val="00B70F60"/>
    <w:rsid w:val="00B914FF"/>
    <w:rsid w:val="00B974FF"/>
    <w:rsid w:val="00BB073D"/>
    <w:rsid w:val="00BB17A4"/>
    <w:rsid w:val="00BC13B0"/>
    <w:rsid w:val="00BC790A"/>
    <w:rsid w:val="00BC7A62"/>
    <w:rsid w:val="00BE0EEE"/>
    <w:rsid w:val="00BE6741"/>
    <w:rsid w:val="00C028C3"/>
    <w:rsid w:val="00C24241"/>
    <w:rsid w:val="00C32EE6"/>
    <w:rsid w:val="00C60A85"/>
    <w:rsid w:val="00C62C41"/>
    <w:rsid w:val="00C643F5"/>
    <w:rsid w:val="00C70EF1"/>
    <w:rsid w:val="00C92960"/>
    <w:rsid w:val="00CA3CC1"/>
    <w:rsid w:val="00CB65FB"/>
    <w:rsid w:val="00CB6EB5"/>
    <w:rsid w:val="00CC17A9"/>
    <w:rsid w:val="00CE5087"/>
    <w:rsid w:val="00CF408B"/>
    <w:rsid w:val="00CF4FE4"/>
    <w:rsid w:val="00D30240"/>
    <w:rsid w:val="00D43BD0"/>
    <w:rsid w:val="00D47C22"/>
    <w:rsid w:val="00D57D75"/>
    <w:rsid w:val="00D67B9A"/>
    <w:rsid w:val="00D75A1E"/>
    <w:rsid w:val="00D80CB5"/>
    <w:rsid w:val="00D86508"/>
    <w:rsid w:val="00D87705"/>
    <w:rsid w:val="00D91FBB"/>
    <w:rsid w:val="00DC1613"/>
    <w:rsid w:val="00DD2F82"/>
    <w:rsid w:val="00DD4D47"/>
    <w:rsid w:val="00DF4415"/>
    <w:rsid w:val="00DF79E8"/>
    <w:rsid w:val="00E02E2A"/>
    <w:rsid w:val="00E25BE1"/>
    <w:rsid w:val="00E25DD8"/>
    <w:rsid w:val="00E3031A"/>
    <w:rsid w:val="00E30A1B"/>
    <w:rsid w:val="00E34905"/>
    <w:rsid w:val="00E34DE6"/>
    <w:rsid w:val="00E45F3B"/>
    <w:rsid w:val="00E578C2"/>
    <w:rsid w:val="00E9309E"/>
    <w:rsid w:val="00E9758E"/>
    <w:rsid w:val="00EA61E3"/>
    <w:rsid w:val="00EC0EDF"/>
    <w:rsid w:val="00ED4F74"/>
    <w:rsid w:val="00EE01ED"/>
    <w:rsid w:val="00EE13D4"/>
    <w:rsid w:val="00EF235D"/>
    <w:rsid w:val="00F05277"/>
    <w:rsid w:val="00F12E1D"/>
    <w:rsid w:val="00F22543"/>
    <w:rsid w:val="00F23FC5"/>
    <w:rsid w:val="00F3146E"/>
    <w:rsid w:val="00F40651"/>
    <w:rsid w:val="00F46F5D"/>
    <w:rsid w:val="00F51E0A"/>
    <w:rsid w:val="00F54E31"/>
    <w:rsid w:val="00F55773"/>
    <w:rsid w:val="00F55789"/>
    <w:rsid w:val="00F63FD1"/>
    <w:rsid w:val="00F67550"/>
    <w:rsid w:val="00F7197D"/>
    <w:rsid w:val="00F769DE"/>
    <w:rsid w:val="00F814B3"/>
    <w:rsid w:val="00FD1319"/>
    <w:rsid w:val="00FF020A"/>
    <w:rsid w:val="00FF3A4A"/>
    <w:rsid w:val="00FF3A66"/>
    <w:rsid w:val="00FF45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
    <w:name w:val="Body Text Indent 2"/>
    <w:basedOn w:val="a"/>
    <w:link w:val="20"/>
    <w:rsid w:val="008B5A33"/>
    <w:pPr>
      <w:spacing w:after="120" w:line="480" w:lineRule="auto"/>
      <w:ind w:left="283"/>
    </w:pPr>
  </w:style>
  <w:style w:type="character" w:customStyle="1" w:styleId="20">
    <w:name w:val="Основной текст с отступом 2 Знак"/>
    <w:basedOn w:val="a0"/>
    <w:link w:val="2"/>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basedOn w:val="a"/>
    <w:uiPriority w:val="34"/>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6">
    <w:name w:val="Body Text Indent"/>
    <w:basedOn w:val="a"/>
    <w:link w:val="a7"/>
    <w:rsid w:val="0098435F"/>
    <w:pPr>
      <w:spacing w:after="120"/>
      <w:ind w:left="283"/>
    </w:pPr>
  </w:style>
  <w:style w:type="character" w:customStyle="1" w:styleId="a7">
    <w:name w:val="Основной текст с отступом Знак"/>
    <w:basedOn w:val="a0"/>
    <w:link w:val="a6"/>
    <w:rsid w:val="0098435F"/>
    <w:rPr>
      <w:rFonts w:ascii="Times New Roman" w:eastAsia="Times New Roman" w:hAnsi="Times New Roman" w:cs="Times New Roman"/>
      <w:sz w:val="24"/>
      <w:szCs w:val="24"/>
      <w:lang w:eastAsia="ru-RU"/>
    </w:rPr>
  </w:style>
  <w:style w:type="paragraph" w:customStyle="1" w:styleId="21">
    <w:name w:val="Основной текст 21"/>
    <w:basedOn w:val="a"/>
    <w:rsid w:val="00111139"/>
    <w:pPr>
      <w:spacing w:after="120" w:line="480" w:lineRule="auto"/>
    </w:pPr>
    <w:rPr>
      <w:lang w:eastAsia="ar-SA"/>
    </w:rPr>
  </w:style>
  <w:style w:type="table" w:styleId="a8">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9">
    <w:name w:val="Body Text"/>
    <w:basedOn w:val="a"/>
    <w:link w:val="aa"/>
    <w:uiPriority w:val="99"/>
    <w:unhideWhenUsed/>
    <w:rsid w:val="00B644D2"/>
    <w:pPr>
      <w:spacing w:after="120"/>
    </w:pPr>
  </w:style>
  <w:style w:type="character" w:customStyle="1" w:styleId="aa">
    <w:name w:val="Основной текст Знак"/>
    <w:basedOn w:val="a0"/>
    <w:link w:val="a9"/>
    <w:uiPriority w:val="99"/>
    <w:rsid w:val="00B644D2"/>
    <w:rPr>
      <w:rFonts w:ascii="Times New Roman" w:eastAsia="Times New Roman" w:hAnsi="Times New Roman" w:cs="Times New Roman"/>
      <w:sz w:val="24"/>
      <w:szCs w:val="24"/>
      <w:lang w:eastAsia="ru-RU"/>
    </w:rPr>
  </w:style>
  <w:style w:type="paragraph" w:styleId="ab">
    <w:name w:val="Subtitle"/>
    <w:basedOn w:val="a"/>
    <w:next w:val="a9"/>
    <w:link w:val="ac"/>
    <w:uiPriority w:val="99"/>
    <w:qFormat/>
    <w:rsid w:val="009F60CA"/>
    <w:pPr>
      <w:spacing w:line="360" w:lineRule="auto"/>
      <w:jc w:val="center"/>
    </w:pPr>
    <w:rPr>
      <w:b/>
      <w:bCs/>
      <w:lang w:eastAsia="ar-SA"/>
    </w:rPr>
  </w:style>
  <w:style w:type="character" w:customStyle="1" w:styleId="ac">
    <w:name w:val="Подзаголовок Знак"/>
    <w:basedOn w:val="a0"/>
    <w:link w:val="ab"/>
    <w:uiPriority w:val="99"/>
    <w:rsid w:val="009F60CA"/>
    <w:rPr>
      <w:rFonts w:ascii="Times New Roman" w:eastAsia="Times New Roman" w:hAnsi="Times New Roman" w:cs="Times New Roman"/>
      <w:b/>
      <w:bCs/>
      <w:sz w:val="24"/>
      <w:szCs w:val="24"/>
      <w:lang w:eastAsia="ar-SA"/>
    </w:rPr>
  </w:style>
  <w:style w:type="paragraph" w:styleId="ad">
    <w:name w:val="No Spacing"/>
    <w:uiPriority w:val="1"/>
    <w:qFormat/>
    <w:rsid w:val="00BC7A62"/>
    <w:pPr>
      <w:spacing w:after="0" w:line="240" w:lineRule="auto"/>
    </w:pPr>
    <w:rPr>
      <w:rFonts w:ascii="Times New Roman" w:eastAsia="Times New Roman" w:hAnsi="Times New Roman" w:cs="Times New Roman"/>
      <w:sz w:val="24"/>
      <w:szCs w:val="24"/>
      <w:lang w:eastAsia="ru-RU"/>
    </w:rPr>
  </w:style>
  <w:style w:type="character" w:styleId="ae">
    <w:name w:val="Strong"/>
    <w:basedOn w:val="a0"/>
    <w:uiPriority w:val="22"/>
    <w:qFormat/>
    <w:rsid w:val="005725B3"/>
    <w:rPr>
      <w:b/>
      <w:bCs/>
    </w:rPr>
  </w:style>
  <w:style w:type="paragraph" w:styleId="af">
    <w:name w:val="header"/>
    <w:basedOn w:val="a"/>
    <w:link w:val="af0"/>
    <w:uiPriority w:val="99"/>
    <w:semiHidden/>
    <w:unhideWhenUsed/>
    <w:rsid w:val="00FF451D"/>
    <w:pPr>
      <w:tabs>
        <w:tab w:val="center" w:pos="4677"/>
        <w:tab w:val="right" w:pos="9355"/>
      </w:tabs>
    </w:pPr>
  </w:style>
  <w:style w:type="character" w:customStyle="1" w:styleId="af0">
    <w:name w:val="Верхний колонтитул Знак"/>
    <w:basedOn w:val="a0"/>
    <w:link w:val="af"/>
    <w:uiPriority w:val="99"/>
    <w:semiHidden/>
    <w:rsid w:val="00FF451D"/>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FF451D"/>
    <w:pPr>
      <w:tabs>
        <w:tab w:val="center" w:pos="4677"/>
        <w:tab w:val="right" w:pos="9355"/>
      </w:tabs>
    </w:pPr>
  </w:style>
  <w:style w:type="character" w:customStyle="1" w:styleId="af2">
    <w:name w:val="Нижний колонтитул Знак"/>
    <w:basedOn w:val="a0"/>
    <w:link w:val="af1"/>
    <w:uiPriority w:val="99"/>
    <w:rsid w:val="00FF451D"/>
    <w:rPr>
      <w:rFonts w:ascii="Times New Roman" w:eastAsia="Times New Roman" w:hAnsi="Times New Roman" w:cs="Times New Roman"/>
      <w:sz w:val="24"/>
      <w:szCs w:val="24"/>
      <w:lang w:eastAsia="ru-RU"/>
    </w:rPr>
  </w:style>
  <w:style w:type="paragraph" w:customStyle="1" w:styleId="msonormal0">
    <w:name w:val="msonormal"/>
    <w:basedOn w:val="a"/>
    <w:rsid w:val="00D43BD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297490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1EA48-80C5-4C23-83F2-1EEF0F96F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31</Pages>
  <Words>8703</Words>
  <Characters>49613</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22</cp:revision>
  <cp:lastPrinted>2016-05-30T07:59:00Z</cp:lastPrinted>
  <dcterms:created xsi:type="dcterms:W3CDTF">2018-03-04T04:33:00Z</dcterms:created>
  <dcterms:modified xsi:type="dcterms:W3CDTF">2022-09-01T09:00:00Z</dcterms:modified>
</cp:coreProperties>
</file>